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6B3AB" w14:textId="77777777" w:rsidR="00E00BE2" w:rsidRPr="000A700E" w:rsidRDefault="005B28CC">
      <w:pPr>
        <w:pStyle w:val="Header"/>
        <w:tabs>
          <w:tab w:val="clear" w:pos="4320"/>
          <w:tab w:val="clear" w:pos="8640"/>
        </w:tabs>
        <w:rPr>
          <w:noProof/>
          <w:color w:val="000000" w:themeColor="text1"/>
        </w:rPr>
      </w:pPr>
      <w:bookmarkStart w:id="0" w:name="_GoBack"/>
      <w:bookmarkEnd w:id="0"/>
      <w:r w:rsidRPr="000A700E">
        <w:rPr>
          <w:noProof/>
          <w:color w:val="000000" w:themeColor="text1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5908DB83" wp14:editId="43DA19B7">
            <wp:simplePos x="0" y="0"/>
            <wp:positionH relativeFrom="page">
              <wp:posOffset>92075</wp:posOffset>
            </wp:positionH>
            <wp:positionV relativeFrom="page">
              <wp:posOffset>85090</wp:posOffset>
            </wp:positionV>
            <wp:extent cx="1512570" cy="1489075"/>
            <wp:effectExtent l="0" t="0" r="0" b="0"/>
            <wp:wrapThrough wrapText="bothSides">
              <wp:wrapPolygon edited="0">
                <wp:start x="9249" y="553"/>
                <wp:lineTo x="2176" y="1105"/>
                <wp:lineTo x="2176" y="5527"/>
                <wp:lineTo x="544" y="5527"/>
                <wp:lineTo x="544" y="14369"/>
                <wp:lineTo x="1360" y="14922"/>
                <wp:lineTo x="5441" y="18791"/>
                <wp:lineTo x="8161" y="19896"/>
                <wp:lineTo x="8433" y="20449"/>
                <wp:lineTo x="12514" y="20449"/>
                <wp:lineTo x="12786" y="19896"/>
                <wp:lineTo x="15778" y="18791"/>
                <wp:lineTo x="19587" y="14646"/>
                <wp:lineTo x="20403" y="9948"/>
                <wp:lineTo x="19315" y="3869"/>
                <wp:lineTo x="14690" y="1105"/>
                <wp:lineTo x="11970" y="553"/>
                <wp:lineTo x="9249" y="553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DSB_Logo.pd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489075"/>
                    </a:xfrm>
                    <a:prstGeom prst="rect">
                      <a:avLst/>
                    </a:prstGeom>
                    <a:effectLst>
                      <a:outerShdw blurRad="222250" algn="ctr" rotWithShape="0">
                        <a:prstClr val="black">
                          <a:alpha val="11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4878561" w14:textId="77777777" w:rsidR="00E00BE2" w:rsidRPr="000A700E" w:rsidRDefault="00E00BE2">
      <w:pPr>
        <w:tabs>
          <w:tab w:val="left" w:pos="990"/>
        </w:tabs>
        <w:ind w:right="-990"/>
        <w:rPr>
          <w:b/>
          <w:color w:val="000000" w:themeColor="text1"/>
        </w:rPr>
      </w:pPr>
    </w:p>
    <w:p w14:paraId="6E14C768" w14:textId="77777777" w:rsidR="005B28CC" w:rsidRPr="000A700E" w:rsidRDefault="005B28CC">
      <w:pPr>
        <w:tabs>
          <w:tab w:val="left" w:pos="990"/>
        </w:tabs>
        <w:ind w:right="-990"/>
        <w:rPr>
          <w:b/>
          <w:color w:val="000000" w:themeColor="text1"/>
        </w:rPr>
      </w:pPr>
    </w:p>
    <w:p w14:paraId="2E32D393" w14:textId="77777777" w:rsidR="005B28CC" w:rsidRPr="000A700E" w:rsidRDefault="005B28CC">
      <w:pPr>
        <w:tabs>
          <w:tab w:val="left" w:pos="990"/>
        </w:tabs>
        <w:ind w:right="-990"/>
        <w:rPr>
          <w:b/>
          <w:color w:val="000000" w:themeColor="text1"/>
        </w:rPr>
      </w:pPr>
    </w:p>
    <w:p w14:paraId="6EEB6C5E" w14:textId="77777777" w:rsidR="005B28CC" w:rsidRPr="000A700E" w:rsidRDefault="005B28CC">
      <w:pPr>
        <w:tabs>
          <w:tab w:val="left" w:pos="990"/>
        </w:tabs>
        <w:ind w:right="-990"/>
        <w:rPr>
          <w:b/>
          <w:color w:val="000000" w:themeColor="text1"/>
        </w:rPr>
      </w:pPr>
    </w:p>
    <w:p w14:paraId="58A9344E" w14:textId="77777777" w:rsidR="00AD683B" w:rsidRPr="000A700E" w:rsidRDefault="00AD683B">
      <w:pPr>
        <w:tabs>
          <w:tab w:val="left" w:pos="990"/>
        </w:tabs>
        <w:ind w:right="-990"/>
        <w:rPr>
          <w:b/>
          <w:color w:val="000000" w:themeColor="text1"/>
        </w:rPr>
      </w:pPr>
    </w:p>
    <w:p w14:paraId="6E486C60" w14:textId="77777777" w:rsidR="005B28CC" w:rsidRPr="000A700E" w:rsidRDefault="005B28CC">
      <w:pPr>
        <w:tabs>
          <w:tab w:val="left" w:pos="990"/>
        </w:tabs>
        <w:ind w:right="-990"/>
        <w:rPr>
          <w:b/>
          <w:color w:val="000000" w:themeColor="text1"/>
        </w:rPr>
      </w:pPr>
    </w:p>
    <w:p w14:paraId="6B72891F" w14:textId="4CDD38E5" w:rsidR="00E00BE2" w:rsidRPr="00137163" w:rsidRDefault="00E00BE2">
      <w:pPr>
        <w:tabs>
          <w:tab w:val="left" w:pos="990"/>
        </w:tabs>
        <w:ind w:right="-990"/>
        <w:rPr>
          <w:rFonts w:ascii="Arial" w:hAnsi="Arial" w:cs="Arial"/>
          <w:color w:val="000000" w:themeColor="text1"/>
        </w:rPr>
      </w:pPr>
      <w:r w:rsidRPr="000A700E">
        <w:rPr>
          <w:b/>
          <w:color w:val="000000" w:themeColor="text1"/>
        </w:rPr>
        <w:t>TO:</w:t>
      </w:r>
      <w:r w:rsidRPr="000A700E">
        <w:rPr>
          <w:b/>
          <w:color w:val="000000" w:themeColor="text1"/>
        </w:rPr>
        <w:tab/>
      </w:r>
      <w:r w:rsidRPr="00137163">
        <w:rPr>
          <w:rFonts w:ascii="Arial" w:hAnsi="Arial" w:cs="Arial"/>
          <w:color w:val="000000" w:themeColor="text1"/>
        </w:rPr>
        <w:t>All Elementary Teachers</w:t>
      </w:r>
      <w:r w:rsidRPr="00137163">
        <w:rPr>
          <w:rFonts w:ascii="Arial" w:hAnsi="Arial" w:cs="Arial"/>
          <w:color w:val="000000" w:themeColor="text1"/>
        </w:rPr>
        <w:tab/>
      </w:r>
      <w:r w:rsidRPr="00137163">
        <w:rPr>
          <w:rFonts w:ascii="Arial" w:hAnsi="Arial" w:cs="Arial"/>
          <w:color w:val="000000" w:themeColor="text1"/>
        </w:rPr>
        <w:tab/>
      </w:r>
      <w:r w:rsidRPr="00137163">
        <w:rPr>
          <w:rFonts w:ascii="Arial" w:hAnsi="Arial" w:cs="Arial"/>
          <w:color w:val="000000" w:themeColor="text1"/>
        </w:rPr>
        <w:tab/>
      </w:r>
      <w:r w:rsidRPr="00137163">
        <w:rPr>
          <w:rFonts w:ascii="Arial" w:hAnsi="Arial" w:cs="Arial"/>
          <w:color w:val="000000" w:themeColor="text1"/>
        </w:rPr>
        <w:tab/>
        <w:t xml:space="preserve">             </w:t>
      </w:r>
      <w:r w:rsidRPr="00137163">
        <w:rPr>
          <w:rFonts w:ascii="Arial" w:hAnsi="Arial" w:cs="Arial"/>
          <w:b/>
          <w:color w:val="000000" w:themeColor="text1"/>
        </w:rPr>
        <w:t xml:space="preserve">DATE:   </w:t>
      </w:r>
      <w:r w:rsidR="008F5126" w:rsidRPr="00137163">
        <w:rPr>
          <w:rFonts w:ascii="Arial" w:hAnsi="Arial" w:cs="Arial"/>
          <w:color w:val="000000" w:themeColor="text1"/>
        </w:rPr>
        <w:t>February</w:t>
      </w:r>
      <w:r w:rsidR="00012639" w:rsidRPr="00137163">
        <w:rPr>
          <w:rFonts w:ascii="Arial" w:hAnsi="Arial" w:cs="Arial"/>
          <w:color w:val="000000" w:themeColor="text1"/>
        </w:rPr>
        <w:t xml:space="preserve"> </w:t>
      </w:r>
      <w:r w:rsidR="00473C04" w:rsidRPr="00137163">
        <w:rPr>
          <w:rFonts w:ascii="Arial" w:hAnsi="Arial" w:cs="Arial"/>
          <w:color w:val="000000" w:themeColor="text1"/>
        </w:rPr>
        <w:t>202</w:t>
      </w:r>
      <w:r w:rsidR="00A8499B">
        <w:rPr>
          <w:rFonts w:ascii="Arial" w:hAnsi="Arial" w:cs="Arial"/>
          <w:color w:val="000000" w:themeColor="text1"/>
        </w:rPr>
        <w:t>1</w:t>
      </w:r>
    </w:p>
    <w:p w14:paraId="240359FB" w14:textId="77777777" w:rsidR="00E00BE2" w:rsidRPr="00137163" w:rsidRDefault="00E00BE2">
      <w:pPr>
        <w:tabs>
          <w:tab w:val="left" w:pos="990"/>
          <w:tab w:val="left" w:pos="5940"/>
          <w:tab w:val="left" w:pos="6840"/>
        </w:tabs>
        <w:ind w:right="-468"/>
        <w:rPr>
          <w:rFonts w:ascii="Arial" w:hAnsi="Arial" w:cs="Arial"/>
          <w:b/>
          <w:color w:val="000000" w:themeColor="text1"/>
        </w:rPr>
      </w:pPr>
    </w:p>
    <w:p w14:paraId="2F9FC56E" w14:textId="77777777" w:rsidR="00E00BE2" w:rsidRPr="00137163" w:rsidRDefault="00E00BE2">
      <w:pPr>
        <w:tabs>
          <w:tab w:val="left" w:pos="990"/>
          <w:tab w:val="left" w:pos="5940"/>
          <w:tab w:val="left" w:pos="6840"/>
        </w:tabs>
        <w:ind w:right="-468"/>
        <w:rPr>
          <w:rFonts w:ascii="Arial" w:hAnsi="Arial" w:cs="Arial"/>
          <w:color w:val="000000" w:themeColor="text1"/>
        </w:rPr>
      </w:pPr>
      <w:r w:rsidRPr="00137163">
        <w:rPr>
          <w:rFonts w:ascii="Arial" w:hAnsi="Arial" w:cs="Arial"/>
          <w:b/>
          <w:color w:val="000000" w:themeColor="text1"/>
        </w:rPr>
        <w:t>FROM:</w:t>
      </w:r>
      <w:r w:rsidRPr="00137163">
        <w:rPr>
          <w:rFonts w:ascii="Arial" w:hAnsi="Arial" w:cs="Arial"/>
          <w:color w:val="000000" w:themeColor="text1"/>
        </w:rPr>
        <w:tab/>
      </w:r>
      <w:r w:rsidR="00880D0B" w:rsidRPr="00137163">
        <w:rPr>
          <w:rFonts w:ascii="Arial" w:hAnsi="Arial" w:cs="Arial"/>
          <w:color w:val="000000" w:themeColor="text1"/>
        </w:rPr>
        <w:t>Maxine Wray</w:t>
      </w:r>
      <w:r w:rsidRPr="00137163">
        <w:rPr>
          <w:rFonts w:ascii="Arial" w:hAnsi="Arial" w:cs="Arial"/>
          <w:color w:val="000000" w:themeColor="text1"/>
        </w:rPr>
        <w:t xml:space="preserve">, Senior Manager                   </w:t>
      </w:r>
    </w:p>
    <w:p w14:paraId="1F65DF3C" w14:textId="77777777" w:rsidR="00E00BE2" w:rsidRPr="00137163" w:rsidRDefault="00E00BE2">
      <w:pPr>
        <w:tabs>
          <w:tab w:val="left" w:pos="990"/>
          <w:tab w:val="left" w:pos="5940"/>
          <w:tab w:val="left" w:pos="6840"/>
        </w:tabs>
        <w:rPr>
          <w:rFonts w:ascii="Arial" w:hAnsi="Arial" w:cs="Arial"/>
          <w:color w:val="000000" w:themeColor="text1"/>
        </w:rPr>
      </w:pPr>
      <w:r w:rsidRPr="00137163">
        <w:rPr>
          <w:rFonts w:ascii="Arial" w:hAnsi="Arial" w:cs="Arial"/>
          <w:color w:val="000000" w:themeColor="text1"/>
        </w:rPr>
        <w:tab/>
        <w:t>Elementary Teaching Office - Employee Services</w:t>
      </w:r>
      <w:r w:rsidRPr="00137163">
        <w:rPr>
          <w:rFonts w:ascii="Arial" w:hAnsi="Arial" w:cs="Arial"/>
          <w:color w:val="000000" w:themeColor="text1"/>
        </w:rPr>
        <w:tab/>
      </w:r>
    </w:p>
    <w:p w14:paraId="2231C535" w14:textId="77777777" w:rsidR="00E00BE2" w:rsidRPr="00137163" w:rsidRDefault="00E00BE2">
      <w:pPr>
        <w:pStyle w:val="Header"/>
        <w:tabs>
          <w:tab w:val="clear" w:pos="4320"/>
          <w:tab w:val="clear" w:pos="8640"/>
          <w:tab w:val="left" w:pos="990"/>
          <w:tab w:val="left" w:pos="5040"/>
          <w:tab w:val="left" w:pos="6030"/>
        </w:tabs>
        <w:rPr>
          <w:rFonts w:ascii="Arial" w:hAnsi="Arial" w:cs="Arial"/>
          <w:color w:val="000000" w:themeColor="text1"/>
        </w:rPr>
      </w:pPr>
    </w:p>
    <w:p w14:paraId="6A6755DF" w14:textId="77777777" w:rsidR="00E00BE2" w:rsidRPr="00137163" w:rsidRDefault="00E00BE2" w:rsidP="001D6DE0">
      <w:pPr>
        <w:tabs>
          <w:tab w:val="left" w:pos="990"/>
          <w:tab w:val="left" w:pos="5040"/>
          <w:tab w:val="left" w:pos="6030"/>
        </w:tabs>
        <w:ind w:left="720" w:hanging="720"/>
        <w:rPr>
          <w:rFonts w:ascii="Arial" w:hAnsi="Arial" w:cs="Arial"/>
          <w:b/>
          <w:color w:val="000000" w:themeColor="text1"/>
        </w:rPr>
      </w:pPr>
      <w:r w:rsidRPr="00137163">
        <w:rPr>
          <w:rFonts w:ascii="Arial" w:hAnsi="Arial" w:cs="Arial"/>
          <w:b/>
          <w:color w:val="000000" w:themeColor="text1"/>
        </w:rPr>
        <w:t xml:space="preserve">RE:  </w:t>
      </w:r>
      <w:r w:rsidRPr="00137163">
        <w:rPr>
          <w:rFonts w:ascii="Arial" w:hAnsi="Arial" w:cs="Arial"/>
          <w:b/>
          <w:color w:val="000000" w:themeColor="text1"/>
        </w:rPr>
        <w:tab/>
        <w:t>Timel</w:t>
      </w:r>
      <w:r w:rsidR="00A73815" w:rsidRPr="00137163">
        <w:rPr>
          <w:rFonts w:ascii="Arial" w:hAnsi="Arial" w:cs="Arial"/>
          <w:b/>
          <w:color w:val="000000" w:themeColor="text1"/>
        </w:rPr>
        <w:t>ines and Procedures for Surplus and Transfer</w:t>
      </w:r>
      <w:r w:rsidRPr="00137163">
        <w:rPr>
          <w:rFonts w:ascii="Arial" w:hAnsi="Arial" w:cs="Arial"/>
          <w:b/>
          <w:color w:val="000000" w:themeColor="text1"/>
        </w:rPr>
        <w:t xml:space="preserve"> for Elementary Teachers  </w:t>
      </w:r>
    </w:p>
    <w:p w14:paraId="19564121" w14:textId="77777777" w:rsidR="00E00BE2" w:rsidRPr="00137163" w:rsidRDefault="00E00BE2">
      <w:pPr>
        <w:tabs>
          <w:tab w:val="left" w:pos="990"/>
          <w:tab w:val="left" w:pos="5040"/>
          <w:tab w:val="left" w:pos="6030"/>
        </w:tabs>
        <w:rPr>
          <w:rFonts w:ascii="Arial" w:hAnsi="Arial" w:cs="Arial"/>
          <w:color w:val="000000" w:themeColor="text1"/>
        </w:rPr>
      </w:pPr>
      <w:r w:rsidRPr="00137163">
        <w:rPr>
          <w:rFonts w:ascii="Arial" w:hAnsi="Arial" w:cs="Arial"/>
          <w:color w:val="000000" w:themeColor="text1"/>
        </w:rPr>
        <w:tab/>
      </w:r>
    </w:p>
    <w:p w14:paraId="1D0D3ECC" w14:textId="2901ADEE" w:rsidR="00E00BE2" w:rsidRPr="00137163" w:rsidRDefault="00E00BE2">
      <w:pPr>
        <w:numPr>
          <w:ilvl w:val="0"/>
          <w:numId w:val="1"/>
        </w:numPr>
        <w:tabs>
          <w:tab w:val="left" w:pos="990"/>
          <w:tab w:val="left" w:pos="5040"/>
          <w:tab w:val="left" w:pos="6030"/>
        </w:tabs>
        <w:jc w:val="both"/>
        <w:rPr>
          <w:rFonts w:ascii="Arial" w:hAnsi="Arial" w:cs="Arial"/>
          <w:color w:val="000000" w:themeColor="text1"/>
        </w:rPr>
      </w:pPr>
      <w:r w:rsidRPr="00137163">
        <w:rPr>
          <w:rFonts w:ascii="Arial" w:hAnsi="Arial" w:cs="Arial"/>
          <w:color w:val="000000" w:themeColor="text1"/>
        </w:rPr>
        <w:t xml:space="preserve">Outlined below are the </w:t>
      </w:r>
      <w:r w:rsidRPr="00137163">
        <w:rPr>
          <w:rFonts w:ascii="Arial" w:hAnsi="Arial" w:cs="Arial"/>
          <w:b/>
          <w:i/>
          <w:color w:val="000000" w:themeColor="text1"/>
        </w:rPr>
        <w:t>timelines</w:t>
      </w:r>
      <w:r w:rsidR="00012639" w:rsidRPr="00137163">
        <w:rPr>
          <w:rFonts w:ascii="Arial" w:hAnsi="Arial" w:cs="Arial"/>
          <w:color w:val="000000" w:themeColor="text1"/>
        </w:rPr>
        <w:t xml:space="preserve"> for the </w:t>
      </w:r>
      <w:r w:rsidR="00A8499B">
        <w:rPr>
          <w:rFonts w:ascii="Arial" w:hAnsi="Arial" w:cs="Arial"/>
          <w:color w:val="000000" w:themeColor="text1"/>
        </w:rPr>
        <w:t>2021/2022</w:t>
      </w:r>
      <w:r w:rsidR="00E36B2C" w:rsidRPr="00137163">
        <w:rPr>
          <w:rFonts w:ascii="Arial" w:hAnsi="Arial" w:cs="Arial"/>
          <w:color w:val="000000" w:themeColor="text1"/>
        </w:rPr>
        <w:t xml:space="preserve"> Elementary Surplus and Transfer</w:t>
      </w:r>
      <w:r w:rsidRPr="00137163">
        <w:rPr>
          <w:rFonts w:ascii="Arial" w:hAnsi="Arial" w:cs="Arial"/>
          <w:color w:val="000000" w:themeColor="text1"/>
        </w:rPr>
        <w:t xml:space="preserve"> Procedures that have been developed by a committee comprised of Elementary Teaching Office - Employee Services representatives and ETT representatives.  </w:t>
      </w:r>
    </w:p>
    <w:p w14:paraId="202EC73E" w14:textId="77777777" w:rsidR="00AB6C41" w:rsidRPr="00137163" w:rsidRDefault="00E00BE2" w:rsidP="00AB6C41">
      <w:pPr>
        <w:numPr>
          <w:ilvl w:val="0"/>
          <w:numId w:val="1"/>
        </w:numPr>
        <w:tabs>
          <w:tab w:val="left" w:pos="990"/>
          <w:tab w:val="left" w:pos="5040"/>
          <w:tab w:val="left" w:pos="6030"/>
          <w:tab w:val="left" w:pos="9270"/>
        </w:tabs>
        <w:ind w:right="-90"/>
        <w:jc w:val="both"/>
        <w:rPr>
          <w:rFonts w:ascii="Arial" w:hAnsi="Arial" w:cs="Arial"/>
          <w:color w:val="000000" w:themeColor="text1"/>
        </w:rPr>
      </w:pPr>
      <w:r w:rsidRPr="00137163">
        <w:rPr>
          <w:rFonts w:ascii="Arial" w:hAnsi="Arial" w:cs="Arial"/>
          <w:color w:val="000000" w:themeColor="text1"/>
        </w:rPr>
        <w:t>In addition, a memo “</w:t>
      </w:r>
      <w:r w:rsidRPr="00137163">
        <w:rPr>
          <w:rFonts w:ascii="Arial" w:hAnsi="Arial" w:cs="Arial"/>
          <w:b/>
          <w:i/>
          <w:color w:val="000000" w:themeColor="text1"/>
        </w:rPr>
        <w:t xml:space="preserve">Notes and Explanations” </w:t>
      </w:r>
      <w:r w:rsidRPr="00137163">
        <w:rPr>
          <w:rFonts w:ascii="Arial" w:hAnsi="Arial" w:cs="Arial"/>
          <w:color w:val="000000" w:themeColor="text1"/>
        </w:rPr>
        <w:t>has been developed</w:t>
      </w:r>
      <w:r w:rsidRPr="00137163">
        <w:rPr>
          <w:rFonts w:ascii="Arial" w:hAnsi="Arial" w:cs="Arial"/>
          <w:b/>
          <w:i/>
          <w:color w:val="000000" w:themeColor="text1"/>
        </w:rPr>
        <w:t xml:space="preserve"> </w:t>
      </w:r>
      <w:r w:rsidRPr="00137163">
        <w:rPr>
          <w:rFonts w:ascii="Arial" w:hAnsi="Arial" w:cs="Arial"/>
          <w:color w:val="000000" w:themeColor="text1"/>
        </w:rPr>
        <w:t xml:space="preserve">to supplement these timelines. Please note the items identified with an asterisk in the “Timelines” have a corresponding </w:t>
      </w:r>
      <w:r w:rsidRPr="00137163">
        <w:rPr>
          <w:rFonts w:ascii="Arial" w:hAnsi="Arial" w:cs="Arial"/>
          <w:b/>
          <w:color w:val="000000" w:themeColor="text1"/>
        </w:rPr>
        <w:t>[*]</w:t>
      </w:r>
      <w:r w:rsidRPr="00137163">
        <w:rPr>
          <w:rFonts w:ascii="Arial" w:hAnsi="Arial" w:cs="Arial"/>
          <w:color w:val="000000" w:themeColor="text1"/>
        </w:rPr>
        <w:t xml:space="preserve"> asterisk in the “Notes and Explanation” memo. A copy of the Timelines, “Notes and Explanations” and forms will be posted in the </w:t>
      </w:r>
      <w:r w:rsidR="00563834" w:rsidRPr="00137163">
        <w:rPr>
          <w:rFonts w:ascii="Arial" w:hAnsi="Arial" w:cs="Arial"/>
          <w:color w:val="000000" w:themeColor="text1"/>
        </w:rPr>
        <w:t xml:space="preserve">school, </w:t>
      </w:r>
      <w:r w:rsidR="00AB6C41" w:rsidRPr="00137163">
        <w:rPr>
          <w:rFonts w:ascii="Arial" w:hAnsi="Arial" w:cs="Arial"/>
          <w:color w:val="000000" w:themeColor="text1"/>
        </w:rPr>
        <w:t xml:space="preserve">and </w:t>
      </w:r>
      <w:r w:rsidR="00563834" w:rsidRPr="00137163">
        <w:rPr>
          <w:rFonts w:ascii="Arial" w:hAnsi="Arial" w:cs="Arial"/>
          <w:color w:val="000000" w:themeColor="text1"/>
        </w:rPr>
        <w:t xml:space="preserve">on the </w:t>
      </w:r>
      <w:r w:rsidR="00E72A9E" w:rsidRPr="00137163">
        <w:rPr>
          <w:rFonts w:ascii="Arial" w:hAnsi="Arial" w:cs="Arial"/>
          <w:b/>
          <w:i/>
          <w:color w:val="000000" w:themeColor="text1"/>
        </w:rPr>
        <w:t>Academic</w:t>
      </w:r>
      <w:r w:rsidR="00457E61" w:rsidRPr="00137163">
        <w:rPr>
          <w:rFonts w:ascii="Arial" w:hAnsi="Arial" w:cs="Arial"/>
          <w:b/>
          <w:i/>
          <w:color w:val="000000" w:themeColor="text1"/>
        </w:rPr>
        <w:t xml:space="preserve"> </w:t>
      </w:r>
      <w:r w:rsidR="00E72A9E" w:rsidRPr="00137163">
        <w:rPr>
          <w:rFonts w:ascii="Arial" w:hAnsi="Arial" w:cs="Arial"/>
          <w:b/>
          <w:i/>
          <w:color w:val="000000" w:themeColor="text1"/>
        </w:rPr>
        <w:t>Workspace</w:t>
      </w:r>
      <w:r w:rsidR="00AB6C41" w:rsidRPr="00137163">
        <w:rPr>
          <w:rFonts w:ascii="Arial" w:hAnsi="Arial" w:cs="Arial"/>
          <w:b/>
          <w:i/>
          <w:color w:val="000000" w:themeColor="text1"/>
        </w:rPr>
        <w:t xml:space="preserve"> at </w:t>
      </w:r>
      <w:r w:rsidR="00457E61" w:rsidRPr="00137163">
        <w:rPr>
          <w:rFonts w:ascii="Arial" w:hAnsi="Arial" w:cs="Arial"/>
          <w:b/>
          <w:i/>
          <w:color w:val="000000" w:themeColor="text1"/>
        </w:rPr>
        <w:t xml:space="preserve"> </w:t>
      </w:r>
      <w:hyperlink r:id="rId11" w:history="1">
        <w:r w:rsidR="00457E61" w:rsidRPr="00137163">
          <w:rPr>
            <w:rStyle w:val="Hyperlink"/>
            <w:rFonts w:ascii="Arial" w:hAnsi="Arial" w:cs="Arial"/>
            <w:b/>
            <w:i/>
            <w:color w:val="000000" w:themeColor="text1"/>
          </w:rPr>
          <w:t>http://aw.tdsb.on.ca/sites/employeeservices/elementary</w:t>
        </w:r>
      </w:hyperlink>
      <w:r w:rsidR="00457E61" w:rsidRPr="00137163">
        <w:rPr>
          <w:rFonts w:ascii="Arial" w:hAnsi="Arial" w:cs="Arial"/>
          <w:b/>
          <w:i/>
          <w:color w:val="000000" w:themeColor="text1"/>
          <w:u w:val="single"/>
        </w:rPr>
        <w:t>teaching</w:t>
      </w:r>
      <w:r w:rsidR="00E72A9E" w:rsidRPr="00137163">
        <w:rPr>
          <w:rFonts w:ascii="Arial" w:hAnsi="Arial" w:cs="Arial"/>
          <w:color w:val="000000" w:themeColor="text1"/>
        </w:rPr>
        <w:t xml:space="preserve"> </w:t>
      </w:r>
    </w:p>
    <w:p w14:paraId="3D9E52AA" w14:textId="77777777" w:rsidR="00E00BE2" w:rsidRPr="00137163" w:rsidRDefault="00AB6C41" w:rsidP="00AB6C41">
      <w:pPr>
        <w:tabs>
          <w:tab w:val="left" w:pos="990"/>
          <w:tab w:val="left" w:pos="5040"/>
          <w:tab w:val="left" w:pos="6030"/>
          <w:tab w:val="left" w:pos="9270"/>
        </w:tabs>
        <w:ind w:left="360" w:right="-90"/>
        <w:rPr>
          <w:rFonts w:ascii="Arial" w:hAnsi="Arial" w:cs="Arial"/>
          <w:color w:val="000000" w:themeColor="text1"/>
        </w:rPr>
      </w:pPr>
      <w:r w:rsidRPr="00137163">
        <w:rPr>
          <w:rFonts w:ascii="Arial" w:hAnsi="Arial" w:cs="Arial"/>
          <w:color w:val="000000" w:themeColor="text1"/>
        </w:rPr>
        <w:t xml:space="preserve">      </w:t>
      </w:r>
      <w:r w:rsidR="00450F2C" w:rsidRPr="00137163">
        <w:rPr>
          <w:rFonts w:ascii="Arial" w:hAnsi="Arial" w:cs="Arial"/>
          <w:color w:val="000000" w:themeColor="text1"/>
        </w:rPr>
        <w:t>A</w:t>
      </w:r>
      <w:r w:rsidR="00E00BE2" w:rsidRPr="00137163">
        <w:rPr>
          <w:rFonts w:ascii="Arial" w:hAnsi="Arial" w:cs="Arial"/>
          <w:color w:val="000000" w:themeColor="text1"/>
        </w:rPr>
        <w:t xml:space="preserve">s well, the Union Steward </w:t>
      </w:r>
      <w:r w:rsidR="00563834" w:rsidRPr="00137163">
        <w:rPr>
          <w:rFonts w:ascii="Arial" w:hAnsi="Arial" w:cs="Arial"/>
          <w:color w:val="000000" w:themeColor="text1"/>
        </w:rPr>
        <w:t xml:space="preserve">of each school will receive copies </w:t>
      </w:r>
      <w:r w:rsidR="00E00BE2" w:rsidRPr="00137163">
        <w:rPr>
          <w:rFonts w:ascii="Arial" w:hAnsi="Arial" w:cs="Arial"/>
          <w:color w:val="000000" w:themeColor="text1"/>
        </w:rPr>
        <w:t xml:space="preserve">of these memos. </w:t>
      </w:r>
    </w:p>
    <w:p w14:paraId="7DD625FC" w14:textId="77777777" w:rsidR="00F678B7" w:rsidRPr="00137163" w:rsidRDefault="00A05B3B" w:rsidP="00F678B7">
      <w:pPr>
        <w:numPr>
          <w:ilvl w:val="0"/>
          <w:numId w:val="1"/>
        </w:numPr>
        <w:tabs>
          <w:tab w:val="left" w:pos="990"/>
          <w:tab w:val="left" w:pos="5040"/>
          <w:tab w:val="left" w:pos="6030"/>
        </w:tabs>
        <w:jc w:val="both"/>
        <w:rPr>
          <w:rFonts w:ascii="Arial" w:hAnsi="Arial" w:cs="Arial"/>
          <w:color w:val="000000" w:themeColor="text1"/>
        </w:rPr>
      </w:pPr>
      <w:r w:rsidRPr="00137163">
        <w:rPr>
          <w:rFonts w:ascii="Arial" w:hAnsi="Arial" w:cs="Arial"/>
          <w:color w:val="000000" w:themeColor="text1"/>
        </w:rPr>
        <w:t>There will be</w:t>
      </w:r>
      <w:r w:rsidR="00E02439" w:rsidRPr="00137163">
        <w:rPr>
          <w:rFonts w:ascii="Arial" w:hAnsi="Arial" w:cs="Arial"/>
          <w:color w:val="000000" w:themeColor="text1"/>
        </w:rPr>
        <w:t xml:space="preserve"> </w:t>
      </w:r>
      <w:r w:rsidR="00914874" w:rsidRPr="00137163">
        <w:rPr>
          <w:rFonts w:ascii="Arial" w:hAnsi="Arial" w:cs="Arial"/>
          <w:color w:val="000000" w:themeColor="text1"/>
        </w:rPr>
        <w:t>2</w:t>
      </w:r>
      <w:r w:rsidRPr="00137163">
        <w:rPr>
          <w:rFonts w:ascii="Arial" w:hAnsi="Arial" w:cs="Arial"/>
          <w:color w:val="000000" w:themeColor="text1"/>
        </w:rPr>
        <w:t xml:space="preserve"> rounds of vacancy postings</w:t>
      </w:r>
      <w:r w:rsidR="005F7A71" w:rsidRPr="00137163">
        <w:rPr>
          <w:rFonts w:ascii="Arial" w:hAnsi="Arial" w:cs="Arial"/>
          <w:color w:val="000000" w:themeColor="text1"/>
        </w:rPr>
        <w:t>.</w:t>
      </w:r>
    </w:p>
    <w:p w14:paraId="1B7C39C6" w14:textId="77777777" w:rsidR="00A05B3B" w:rsidRPr="00137163" w:rsidRDefault="00A05B3B" w:rsidP="00A05B3B">
      <w:pPr>
        <w:tabs>
          <w:tab w:val="left" w:pos="990"/>
          <w:tab w:val="left" w:pos="5040"/>
          <w:tab w:val="left" w:pos="6030"/>
        </w:tabs>
        <w:jc w:val="both"/>
        <w:rPr>
          <w:rFonts w:ascii="Arial" w:hAnsi="Arial" w:cs="Arial"/>
          <w:color w:val="000000" w:themeColor="text1"/>
        </w:rPr>
      </w:pPr>
    </w:p>
    <w:p w14:paraId="07C112E9" w14:textId="77777777" w:rsidR="00E00BE2" w:rsidRPr="00137163" w:rsidRDefault="00E00BE2">
      <w:pPr>
        <w:pStyle w:val="Heading6"/>
        <w:rPr>
          <w:rFonts w:ascii="Arial" w:hAnsi="Arial" w:cs="Arial"/>
          <w:color w:val="000000" w:themeColor="text1"/>
        </w:rPr>
      </w:pPr>
      <w:r w:rsidRPr="00137163">
        <w:rPr>
          <w:rFonts w:ascii="Arial" w:hAnsi="Arial" w:cs="Arial"/>
          <w:color w:val="000000" w:themeColor="text1"/>
        </w:rPr>
        <w:t>TIMELINES</w:t>
      </w:r>
    </w:p>
    <w:p w14:paraId="14FF2E0B" w14:textId="77777777" w:rsidR="00E00BE2" w:rsidRPr="00137163" w:rsidRDefault="00E00BE2">
      <w:pPr>
        <w:rPr>
          <w:rFonts w:ascii="Arial" w:hAnsi="Arial" w:cs="Arial"/>
          <w:color w:val="000000" w:themeColor="text1"/>
          <w:lang w:eastAsia="en-US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6"/>
        <w:gridCol w:w="2064"/>
        <w:gridCol w:w="25"/>
        <w:gridCol w:w="7535"/>
      </w:tblGrid>
      <w:tr w:rsidR="000A700E" w:rsidRPr="00137163" w14:paraId="2AAB8350" w14:textId="77777777" w:rsidTr="00C34E76">
        <w:tc>
          <w:tcPr>
            <w:tcW w:w="630" w:type="dxa"/>
          </w:tcPr>
          <w:p w14:paraId="1C9614B8" w14:textId="77777777" w:rsidR="00E00BE2" w:rsidRPr="00137163" w:rsidRDefault="00E00BE2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1*</w:t>
            </w:r>
          </w:p>
        </w:tc>
        <w:tc>
          <w:tcPr>
            <w:tcW w:w="2070" w:type="dxa"/>
            <w:gridSpan w:val="2"/>
          </w:tcPr>
          <w:p w14:paraId="44A59D93" w14:textId="5B5BAA17" w:rsidR="00E00BE2" w:rsidRPr="00137163" w:rsidRDefault="003735B2" w:rsidP="005B60F4">
            <w:pPr>
              <w:tabs>
                <w:tab w:val="left" w:pos="990"/>
                <w:tab w:val="left" w:pos="5040"/>
                <w:tab w:val="left" w:pos="603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November 20</w:t>
            </w:r>
            <w:r w:rsidR="00415610">
              <w:rPr>
                <w:rFonts w:ascii="Arial" w:hAnsi="Arial" w:cs="Arial"/>
                <w:color w:val="000000" w:themeColor="text1"/>
              </w:rPr>
              <w:t>20</w:t>
            </w:r>
          </w:p>
          <w:p w14:paraId="209AFC3A" w14:textId="77777777" w:rsidR="00346AB8" w:rsidRPr="00137163" w:rsidRDefault="00346AB8" w:rsidP="005B60F4">
            <w:pPr>
              <w:tabs>
                <w:tab w:val="left" w:pos="990"/>
                <w:tab w:val="left" w:pos="5040"/>
                <w:tab w:val="left" w:pos="6030"/>
              </w:tabs>
              <w:ind w:left="7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60" w:type="dxa"/>
            <w:gridSpan w:val="2"/>
          </w:tcPr>
          <w:p w14:paraId="74CAFF27" w14:textId="77777777" w:rsidR="00E00BE2" w:rsidRPr="00137163" w:rsidRDefault="00E00BE2">
            <w:pPr>
              <w:tabs>
                <w:tab w:val="left" w:pos="990"/>
                <w:tab w:val="left" w:pos="2610"/>
                <w:tab w:val="left" w:pos="360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School Staffing </w:t>
            </w:r>
            <w:proofErr w:type="gramStart"/>
            <w:r w:rsidRPr="00137163">
              <w:rPr>
                <w:rFonts w:ascii="Arial" w:hAnsi="Arial" w:cs="Arial"/>
                <w:color w:val="000000" w:themeColor="text1"/>
              </w:rPr>
              <w:t>Committees  are</w:t>
            </w:r>
            <w:proofErr w:type="gramEnd"/>
            <w:r w:rsidRPr="00137163">
              <w:rPr>
                <w:rFonts w:ascii="Arial" w:hAnsi="Arial" w:cs="Arial"/>
                <w:color w:val="000000" w:themeColor="text1"/>
              </w:rPr>
              <w:t xml:space="preserve"> established</w:t>
            </w:r>
          </w:p>
        </w:tc>
      </w:tr>
      <w:tr w:rsidR="000A700E" w:rsidRPr="00137163" w14:paraId="3A3CBD93" w14:textId="77777777" w:rsidTr="00C34E76">
        <w:trPr>
          <w:trHeight w:val="602"/>
        </w:trPr>
        <w:tc>
          <w:tcPr>
            <w:tcW w:w="630" w:type="dxa"/>
          </w:tcPr>
          <w:p w14:paraId="10D96F8E" w14:textId="77777777" w:rsidR="00E00BE2" w:rsidRPr="00137163" w:rsidRDefault="00E00BE2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2*</w:t>
            </w:r>
          </w:p>
        </w:tc>
        <w:tc>
          <w:tcPr>
            <w:tcW w:w="2070" w:type="dxa"/>
            <w:gridSpan w:val="2"/>
          </w:tcPr>
          <w:p w14:paraId="009945C0" w14:textId="77777777" w:rsidR="00E00BE2" w:rsidRPr="00137163" w:rsidRDefault="00563834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First week of February</w:t>
            </w:r>
          </w:p>
        </w:tc>
        <w:tc>
          <w:tcPr>
            <w:tcW w:w="7560" w:type="dxa"/>
            <w:gridSpan w:val="2"/>
          </w:tcPr>
          <w:p w14:paraId="13157BD8" w14:textId="77777777" w:rsidR="00E00BE2" w:rsidRPr="00137163" w:rsidRDefault="00E00BE2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>Verification exercise for the purpose of determining seniority for Elementary teachers</w:t>
            </w:r>
          </w:p>
        </w:tc>
      </w:tr>
      <w:tr w:rsidR="000A700E" w:rsidRPr="00137163" w14:paraId="183C42C1" w14:textId="77777777" w:rsidTr="00C34E76">
        <w:trPr>
          <w:trHeight w:val="665"/>
        </w:trPr>
        <w:tc>
          <w:tcPr>
            <w:tcW w:w="630" w:type="dxa"/>
          </w:tcPr>
          <w:p w14:paraId="474186E8" w14:textId="77777777" w:rsidR="00E00BE2" w:rsidRPr="00137163" w:rsidRDefault="00E00BE2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070" w:type="dxa"/>
            <w:gridSpan w:val="2"/>
          </w:tcPr>
          <w:p w14:paraId="37E153FD" w14:textId="77777777" w:rsidR="00E00BE2" w:rsidRPr="00137163" w:rsidRDefault="00293E1D" w:rsidP="001E17E2">
            <w:pPr>
              <w:pStyle w:val="Header"/>
              <w:tabs>
                <w:tab w:val="clear" w:pos="4320"/>
                <w:tab w:val="clear" w:pos="8640"/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Fo</w:t>
            </w:r>
            <w:r w:rsidR="004730C0" w:rsidRPr="00137163">
              <w:rPr>
                <w:rFonts w:ascii="Arial" w:hAnsi="Arial" w:cs="Arial"/>
                <w:color w:val="000000" w:themeColor="text1"/>
              </w:rPr>
              <w:t>u</w:t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rth </w:t>
            </w:r>
            <w:r w:rsidR="00E00BE2" w:rsidRPr="00137163">
              <w:rPr>
                <w:rFonts w:ascii="Arial" w:hAnsi="Arial" w:cs="Arial"/>
                <w:color w:val="000000" w:themeColor="text1"/>
              </w:rPr>
              <w:t xml:space="preserve">Week of February </w:t>
            </w:r>
          </w:p>
        </w:tc>
        <w:tc>
          <w:tcPr>
            <w:tcW w:w="7560" w:type="dxa"/>
            <w:gridSpan w:val="2"/>
          </w:tcPr>
          <w:p w14:paraId="5A5FE55A" w14:textId="77777777" w:rsidR="000F764F" w:rsidRPr="00137163" w:rsidRDefault="00E00BE2" w:rsidP="000F764F">
            <w:pPr>
              <w:tabs>
                <w:tab w:val="left" w:pos="990"/>
                <w:tab w:val="left" w:pos="2610"/>
                <w:tab w:val="left" w:pos="3150"/>
                <w:tab w:val="left" w:pos="5040"/>
                <w:tab w:val="left" w:pos="6030"/>
              </w:tabs>
              <w:ind w:left="162" w:hanging="162"/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Distribution of procedures for </w:t>
            </w:r>
            <w:r w:rsidR="00563834" w:rsidRPr="00137163">
              <w:rPr>
                <w:rFonts w:ascii="Arial" w:hAnsi="Arial" w:cs="Arial"/>
                <w:color w:val="000000" w:themeColor="text1"/>
              </w:rPr>
              <w:t xml:space="preserve">Surplus - Transfer of Elementary Teachers </w:t>
            </w:r>
            <w:r w:rsidRPr="00137163">
              <w:rPr>
                <w:rFonts w:ascii="Arial" w:hAnsi="Arial" w:cs="Arial"/>
                <w:color w:val="000000" w:themeColor="text1"/>
              </w:rPr>
              <w:t>Memo</w:t>
            </w:r>
            <w:r w:rsidR="000F764F" w:rsidRPr="0013716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BEEA2BC" w14:textId="77777777" w:rsidR="000F764F" w:rsidRPr="00137163" w:rsidRDefault="000F764F" w:rsidP="000F764F">
            <w:pPr>
              <w:tabs>
                <w:tab w:val="left" w:pos="990"/>
                <w:tab w:val="left" w:pos="2610"/>
                <w:tab w:val="left" w:pos="3150"/>
                <w:tab w:val="left" w:pos="5040"/>
                <w:tab w:val="left" w:pos="6030"/>
              </w:tabs>
              <w:ind w:left="162" w:hanging="162"/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b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All Surplus Transfer Timelines and Procedures </w:t>
            </w:r>
            <w:r w:rsidR="00293E1D" w:rsidRPr="00137163">
              <w:rPr>
                <w:rFonts w:ascii="Arial" w:hAnsi="Arial" w:cs="Arial"/>
                <w:color w:val="000000" w:themeColor="text1"/>
              </w:rPr>
              <w:t xml:space="preserve">posted on </w:t>
            </w:r>
            <w:r w:rsidR="00293E1D" w:rsidRPr="00137163">
              <w:rPr>
                <w:rFonts w:ascii="Arial" w:hAnsi="Arial" w:cs="Arial"/>
                <w:b/>
                <w:i/>
                <w:color w:val="000000" w:themeColor="text1"/>
                <w:sz w:val="22"/>
              </w:rPr>
              <w:t xml:space="preserve">Academic Workspace at  </w:t>
            </w:r>
            <w:hyperlink r:id="rId12" w:history="1">
              <w:r w:rsidR="00293E1D" w:rsidRPr="00137163">
                <w:rPr>
                  <w:rStyle w:val="Hyperlink"/>
                  <w:rFonts w:ascii="Arial" w:hAnsi="Arial" w:cs="Arial"/>
                  <w:b/>
                  <w:i/>
                  <w:color w:val="000000" w:themeColor="text1"/>
                  <w:sz w:val="22"/>
                </w:rPr>
                <w:t>http://aw.tdsb.on.ca/sites/employeeservices/elementary</w:t>
              </w:r>
            </w:hyperlink>
            <w:r w:rsidR="00293E1D" w:rsidRPr="00137163">
              <w:rPr>
                <w:rFonts w:ascii="Arial" w:hAnsi="Arial" w:cs="Arial"/>
                <w:b/>
                <w:i/>
                <w:color w:val="000000" w:themeColor="text1"/>
                <w:sz w:val="22"/>
                <w:u w:val="single"/>
              </w:rPr>
              <w:t>teaching</w:t>
            </w:r>
          </w:p>
          <w:p w14:paraId="7CE5D57E" w14:textId="77777777" w:rsidR="00E00BE2" w:rsidRPr="00137163" w:rsidRDefault="00E00BE2">
            <w:pPr>
              <w:tabs>
                <w:tab w:val="left" w:pos="990"/>
                <w:tab w:val="left" w:pos="5040"/>
                <w:tab w:val="left" w:pos="603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A700E" w:rsidRPr="00137163" w14:paraId="60D70CB1" w14:textId="77777777" w:rsidTr="00F3518E">
        <w:trPr>
          <w:trHeight w:val="1502"/>
        </w:trPr>
        <w:tc>
          <w:tcPr>
            <w:tcW w:w="630" w:type="dxa"/>
          </w:tcPr>
          <w:p w14:paraId="5AD9A2E1" w14:textId="77777777" w:rsidR="00E00BE2" w:rsidRPr="00137163" w:rsidRDefault="00E00BE2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4*</w:t>
            </w:r>
          </w:p>
        </w:tc>
        <w:tc>
          <w:tcPr>
            <w:tcW w:w="2070" w:type="dxa"/>
            <w:gridSpan w:val="2"/>
          </w:tcPr>
          <w:p w14:paraId="6A4A777D" w14:textId="77777777" w:rsidR="00E00BE2" w:rsidRPr="00137163" w:rsidRDefault="00756050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March 1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45D6E9E0" w14:textId="3CC7E25A" w:rsidR="00E00BE2" w:rsidRPr="00137163" w:rsidRDefault="00E00BE2" w:rsidP="006A6376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b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Full-time teachers requesting part-time teaching assignment or an extension of the part-time teaching assignment </w:t>
            </w:r>
            <w:r w:rsidR="00EF02F0" w:rsidRPr="00137163">
              <w:rPr>
                <w:rFonts w:ascii="Arial" w:hAnsi="Arial" w:cs="Arial"/>
                <w:color w:val="000000" w:themeColor="text1"/>
              </w:rPr>
              <w:t xml:space="preserve">for the </w:t>
            </w:r>
            <w:r w:rsidR="0028317B">
              <w:rPr>
                <w:rFonts w:ascii="Arial" w:hAnsi="Arial" w:cs="Arial"/>
                <w:color w:val="000000" w:themeColor="text1"/>
              </w:rPr>
              <w:t xml:space="preserve">2021-2022 </w:t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school year must be received in the Elementary Teaching </w:t>
            </w:r>
            <w:proofErr w:type="gramStart"/>
            <w:r w:rsidRPr="00137163">
              <w:rPr>
                <w:rFonts w:ascii="Arial" w:hAnsi="Arial" w:cs="Arial"/>
                <w:color w:val="000000" w:themeColor="text1"/>
              </w:rPr>
              <w:t xml:space="preserve">Office  </w:t>
            </w:r>
            <w:r w:rsidR="00044050">
              <w:rPr>
                <w:rFonts w:ascii="Arial" w:hAnsi="Arial" w:cs="Arial"/>
                <w:color w:val="000000" w:themeColor="text1"/>
              </w:rPr>
              <w:t>by</w:t>
            </w:r>
            <w:proofErr w:type="gramEnd"/>
            <w:r w:rsidR="00044050">
              <w:rPr>
                <w:rFonts w:ascii="Arial" w:hAnsi="Arial" w:cs="Arial"/>
                <w:color w:val="000000" w:themeColor="text1"/>
              </w:rPr>
              <w:t xml:space="preserve"> March </w:t>
            </w:r>
            <w:r w:rsidR="0028317B">
              <w:rPr>
                <w:rFonts w:ascii="Arial" w:hAnsi="Arial" w:cs="Arial"/>
                <w:color w:val="000000" w:themeColor="text1"/>
              </w:rPr>
              <w:t>1</w:t>
            </w:r>
            <w:r w:rsidR="00044050">
              <w:rPr>
                <w:rFonts w:ascii="Arial" w:hAnsi="Arial" w:cs="Arial"/>
                <w:color w:val="000000" w:themeColor="text1"/>
              </w:rPr>
              <w:t>, 202</w:t>
            </w:r>
            <w:r w:rsidR="0028317B">
              <w:rPr>
                <w:rFonts w:ascii="Arial" w:hAnsi="Arial" w:cs="Arial"/>
                <w:color w:val="000000" w:themeColor="text1"/>
              </w:rPr>
              <w:t>1</w:t>
            </w:r>
            <w:r w:rsidR="0004405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37163">
              <w:rPr>
                <w:rFonts w:ascii="Arial" w:hAnsi="Arial" w:cs="Arial"/>
                <w:color w:val="000000" w:themeColor="text1"/>
              </w:rPr>
              <w:t>(Forms ar</w:t>
            </w:r>
            <w:r w:rsidR="00D92EBD" w:rsidRPr="00137163">
              <w:rPr>
                <w:rFonts w:ascii="Arial" w:hAnsi="Arial" w:cs="Arial"/>
                <w:color w:val="000000" w:themeColor="text1"/>
              </w:rPr>
              <w:t xml:space="preserve">e available from your school </w:t>
            </w:r>
            <w:r w:rsidR="00D92EBD" w:rsidRPr="00137163">
              <w:rPr>
                <w:rFonts w:ascii="Arial" w:hAnsi="Arial" w:cs="Arial"/>
                <w:color w:val="000000" w:themeColor="text1"/>
                <w:shd w:val="clear" w:color="auto" w:fill="FFFFFF"/>
              </w:rPr>
              <w:t>o</w:t>
            </w:r>
            <w:r w:rsidR="000476E1" w:rsidRPr="0013716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r on </w:t>
            </w:r>
            <w:r w:rsidR="00E72A9E" w:rsidRPr="00137163">
              <w:rPr>
                <w:rFonts w:ascii="Arial" w:hAnsi="Arial" w:cs="Arial"/>
                <w:color w:val="000000" w:themeColor="text1"/>
              </w:rPr>
              <w:t>Academic</w:t>
            </w:r>
            <w:r w:rsidR="00415CC8" w:rsidRPr="0013716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72A9E" w:rsidRPr="00137163">
              <w:rPr>
                <w:rFonts w:ascii="Arial" w:hAnsi="Arial" w:cs="Arial"/>
                <w:color w:val="000000" w:themeColor="text1"/>
              </w:rPr>
              <w:t>Workspace</w:t>
            </w:r>
            <w:r w:rsidR="00774D96" w:rsidRPr="00137163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0A700E" w:rsidRPr="00137163" w14:paraId="4C34BB88" w14:textId="77777777" w:rsidTr="00C34E76">
        <w:tc>
          <w:tcPr>
            <w:tcW w:w="630" w:type="dxa"/>
          </w:tcPr>
          <w:p w14:paraId="350EC5BB" w14:textId="77777777" w:rsidR="00E00BE2" w:rsidRPr="00137163" w:rsidRDefault="00E00BE2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070" w:type="dxa"/>
            <w:gridSpan w:val="2"/>
          </w:tcPr>
          <w:p w14:paraId="12C47233" w14:textId="77777777" w:rsidR="00E00BE2" w:rsidRPr="00137163" w:rsidRDefault="00914874">
            <w:pPr>
              <w:pStyle w:val="Header"/>
              <w:tabs>
                <w:tab w:val="clear" w:pos="4320"/>
                <w:tab w:val="clear" w:pos="8640"/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Week of March 1</w:t>
            </w:r>
          </w:p>
          <w:p w14:paraId="155DCB26" w14:textId="77777777" w:rsidR="00E00BE2" w:rsidRPr="00137163" w:rsidRDefault="00E00BE2">
            <w:pPr>
              <w:pStyle w:val="Header"/>
              <w:tabs>
                <w:tab w:val="clear" w:pos="4320"/>
                <w:tab w:val="clear" w:pos="8640"/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</w:p>
          <w:p w14:paraId="4A472242" w14:textId="77777777" w:rsidR="00E00BE2" w:rsidRPr="00137163" w:rsidRDefault="00E00BE2">
            <w:pPr>
              <w:pStyle w:val="Header"/>
              <w:tabs>
                <w:tab w:val="clear" w:pos="4320"/>
                <w:tab w:val="clear" w:pos="8640"/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60" w:type="dxa"/>
            <w:gridSpan w:val="2"/>
          </w:tcPr>
          <w:p w14:paraId="25FA1352" w14:textId="77777777" w:rsidR="00E00BE2" w:rsidRPr="00137163" w:rsidRDefault="00E00BE2">
            <w:pPr>
              <w:tabs>
                <w:tab w:val="left" w:pos="990"/>
                <w:tab w:val="left" w:pos="5040"/>
                <w:tab w:val="left" w:pos="603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Staff meetings will be held to discuss school surplus and appeal procedures </w:t>
            </w:r>
          </w:p>
          <w:p w14:paraId="05C4065C" w14:textId="77777777" w:rsidR="00E00BE2" w:rsidRPr="00137163" w:rsidRDefault="00E00BE2">
            <w:pPr>
              <w:tabs>
                <w:tab w:val="left" w:pos="990"/>
                <w:tab w:val="left" w:pos="5040"/>
                <w:tab w:val="left" w:pos="603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="00EF02F0" w:rsidRPr="00137163">
              <w:rPr>
                <w:rFonts w:ascii="Arial" w:hAnsi="Arial" w:cs="Arial"/>
                <w:color w:val="000000" w:themeColor="text1"/>
              </w:rPr>
              <w:t xml:space="preserve"> T</w:t>
            </w:r>
            <w:r w:rsidRPr="00137163">
              <w:rPr>
                <w:rFonts w:ascii="Arial" w:hAnsi="Arial" w:cs="Arial"/>
                <w:color w:val="000000" w:themeColor="text1"/>
              </w:rPr>
              <w:t>his should be discussed at a regularly scheduled staff meeting</w:t>
            </w:r>
          </w:p>
        </w:tc>
      </w:tr>
      <w:tr w:rsidR="000A700E" w:rsidRPr="00137163" w14:paraId="6EA1193D" w14:textId="77777777" w:rsidTr="00C34E76">
        <w:trPr>
          <w:trHeight w:val="556"/>
        </w:trPr>
        <w:tc>
          <w:tcPr>
            <w:tcW w:w="636" w:type="dxa"/>
            <w:gridSpan w:val="2"/>
          </w:tcPr>
          <w:p w14:paraId="1E0B2E85" w14:textId="77777777" w:rsidR="00E00BE2" w:rsidRPr="00137163" w:rsidRDefault="005A0FEA" w:rsidP="005A0FEA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lastRenderedPageBreak/>
              <w:t>6</w:t>
            </w:r>
            <w:r w:rsidR="00E00BE2" w:rsidRPr="00137163"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2089" w:type="dxa"/>
            <w:gridSpan w:val="2"/>
          </w:tcPr>
          <w:p w14:paraId="2E045D30" w14:textId="77777777" w:rsidR="00E00BE2" w:rsidRPr="00137163" w:rsidRDefault="00A26679" w:rsidP="00FC7891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 xml:space="preserve">The Second Week </w:t>
            </w:r>
          </w:p>
          <w:p w14:paraId="7877CF1A" w14:textId="77777777" w:rsidR="00A26679" w:rsidRPr="00137163" w:rsidRDefault="00A26679" w:rsidP="00FC7891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Of March</w:t>
            </w:r>
          </w:p>
        </w:tc>
        <w:tc>
          <w:tcPr>
            <w:tcW w:w="7535" w:type="dxa"/>
          </w:tcPr>
          <w:p w14:paraId="27512264" w14:textId="77777777" w:rsidR="00E00BE2" w:rsidRPr="00137163" w:rsidRDefault="00E00BE2" w:rsidP="00E46D8E">
            <w:pPr>
              <w:tabs>
                <w:tab w:val="left" w:pos="990"/>
                <w:tab w:val="left" w:pos="2610"/>
                <w:tab w:val="left" w:pos="360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="00563834" w:rsidRPr="00137163">
              <w:rPr>
                <w:rFonts w:ascii="Arial" w:hAnsi="Arial" w:cs="Arial"/>
                <w:color w:val="000000" w:themeColor="text1"/>
                <w:sz w:val="22"/>
                <w:szCs w:val="22"/>
              </w:rPr>
              <w:t>Principals will post</w:t>
            </w:r>
            <w:r w:rsidRPr="001371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Seniority Lists in the school’s main office</w:t>
            </w:r>
            <w:r w:rsidR="00E46D8E" w:rsidRPr="001371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 a discre</w:t>
            </w:r>
            <w:r w:rsidR="00212D4C" w:rsidRPr="00137163">
              <w:rPr>
                <w:rFonts w:ascii="Arial" w:hAnsi="Arial" w:cs="Arial"/>
                <w:color w:val="000000" w:themeColor="text1"/>
                <w:sz w:val="22"/>
                <w:szCs w:val="22"/>
              </w:rPr>
              <w:t>et</w:t>
            </w:r>
            <w:r w:rsidR="00E46D8E" w:rsidRPr="001371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location</w:t>
            </w:r>
            <w:r w:rsidR="00C560CA" w:rsidRPr="0013716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C146D4" w:rsidRPr="001371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 copy of the Seniority L</w:t>
            </w:r>
            <w:r w:rsidR="007332BF" w:rsidRPr="00137163">
              <w:rPr>
                <w:rFonts w:ascii="Arial" w:hAnsi="Arial" w:cs="Arial"/>
                <w:color w:val="000000" w:themeColor="text1"/>
                <w:sz w:val="22"/>
                <w:szCs w:val="22"/>
              </w:rPr>
              <w:t>ist will be given</w:t>
            </w:r>
            <w:r w:rsidR="007332BF" w:rsidRPr="0013716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56050" w:rsidRPr="00137163">
              <w:rPr>
                <w:rFonts w:ascii="Arial" w:hAnsi="Arial" w:cs="Arial"/>
                <w:color w:val="000000" w:themeColor="text1"/>
              </w:rPr>
              <w:t>to the Union Steward and ETT Executive Officers</w:t>
            </w:r>
          </w:p>
        </w:tc>
      </w:tr>
      <w:tr w:rsidR="000A700E" w:rsidRPr="00137163" w14:paraId="5A6921A1" w14:textId="77777777" w:rsidTr="00C34E76">
        <w:trPr>
          <w:trHeight w:val="440"/>
        </w:trPr>
        <w:tc>
          <w:tcPr>
            <w:tcW w:w="636" w:type="dxa"/>
            <w:gridSpan w:val="2"/>
          </w:tcPr>
          <w:p w14:paraId="45F32771" w14:textId="2F838E24" w:rsidR="00E00BE2" w:rsidRPr="00137163" w:rsidRDefault="00D27462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2089" w:type="dxa"/>
            <w:gridSpan w:val="2"/>
          </w:tcPr>
          <w:p w14:paraId="1C3CFD30" w14:textId="459465B1" w:rsidR="00E00BE2" w:rsidRPr="00137163" w:rsidRDefault="00756050" w:rsidP="002F687D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 xml:space="preserve">Week of </w:t>
            </w:r>
            <w:r w:rsidR="00C451CA" w:rsidRPr="00137163">
              <w:rPr>
                <w:rFonts w:ascii="Arial" w:hAnsi="Arial" w:cs="Arial"/>
                <w:color w:val="000000" w:themeColor="text1"/>
              </w:rPr>
              <w:t>March 2</w:t>
            </w:r>
            <w:r w:rsidR="0028317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535" w:type="dxa"/>
          </w:tcPr>
          <w:p w14:paraId="6AC9CA77" w14:textId="77777777" w:rsidR="00E00BE2" w:rsidRPr="00137163" w:rsidRDefault="00E00BE2">
            <w:pPr>
              <w:tabs>
                <w:tab w:val="left" w:pos="-18"/>
                <w:tab w:val="left" w:pos="990"/>
                <w:tab w:val="left" w:pos="2610"/>
                <w:tab w:val="left" w:pos="360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 Anticipated release of Teacher Allocation pending March Board approval</w:t>
            </w:r>
          </w:p>
        </w:tc>
      </w:tr>
      <w:tr w:rsidR="000A700E" w:rsidRPr="00137163" w14:paraId="234B1F12" w14:textId="77777777" w:rsidTr="00C34E76">
        <w:trPr>
          <w:trHeight w:val="2330"/>
        </w:trPr>
        <w:tc>
          <w:tcPr>
            <w:tcW w:w="636" w:type="dxa"/>
            <w:gridSpan w:val="2"/>
          </w:tcPr>
          <w:p w14:paraId="0E3BF4A2" w14:textId="0292F62C" w:rsidR="00E00BE2" w:rsidRPr="00137163" w:rsidRDefault="00D2746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2089" w:type="dxa"/>
            <w:gridSpan w:val="2"/>
          </w:tcPr>
          <w:p w14:paraId="2D24A7D8" w14:textId="77777777" w:rsidR="00E00BE2" w:rsidRPr="00137163" w:rsidRDefault="00E00BE2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 xml:space="preserve">April </w:t>
            </w:r>
            <w:r w:rsidR="00714888" w:rsidRPr="00137163">
              <w:rPr>
                <w:rFonts w:ascii="Arial" w:hAnsi="Arial" w:cs="Arial"/>
                <w:color w:val="000000" w:themeColor="text1"/>
              </w:rPr>
              <w:t>1</w:t>
            </w:r>
          </w:p>
          <w:p w14:paraId="7247DDC3" w14:textId="77777777" w:rsidR="00E00BE2" w:rsidRPr="00137163" w:rsidRDefault="00E00BE2">
            <w:pPr>
              <w:rPr>
                <w:rFonts w:ascii="Arial" w:hAnsi="Arial" w:cs="Arial"/>
                <w:color w:val="000000" w:themeColor="text1"/>
              </w:rPr>
            </w:pPr>
          </w:p>
          <w:p w14:paraId="4A1368F1" w14:textId="77777777" w:rsidR="00E00BE2" w:rsidRPr="00137163" w:rsidRDefault="00E00BE2">
            <w:pPr>
              <w:rPr>
                <w:rFonts w:ascii="Arial" w:hAnsi="Arial" w:cs="Arial"/>
                <w:color w:val="000000" w:themeColor="text1"/>
              </w:rPr>
            </w:pPr>
          </w:p>
          <w:p w14:paraId="65ADBCFD" w14:textId="77777777" w:rsidR="00E00BE2" w:rsidRPr="00137163" w:rsidRDefault="00E00BE2">
            <w:pPr>
              <w:rPr>
                <w:rFonts w:ascii="Arial" w:hAnsi="Arial" w:cs="Arial"/>
                <w:color w:val="000000" w:themeColor="text1"/>
              </w:rPr>
            </w:pPr>
          </w:p>
          <w:p w14:paraId="55383523" w14:textId="77777777" w:rsidR="00E00BE2" w:rsidRPr="00137163" w:rsidRDefault="00E00BE2">
            <w:pPr>
              <w:rPr>
                <w:rFonts w:ascii="Arial" w:hAnsi="Arial" w:cs="Arial"/>
                <w:color w:val="000000" w:themeColor="text1"/>
              </w:rPr>
            </w:pPr>
          </w:p>
          <w:p w14:paraId="685B69E3" w14:textId="77777777" w:rsidR="00E00BE2" w:rsidRPr="00137163" w:rsidRDefault="00E00BE2">
            <w:pPr>
              <w:rPr>
                <w:rFonts w:ascii="Arial" w:hAnsi="Arial" w:cs="Arial"/>
                <w:color w:val="000000" w:themeColor="text1"/>
              </w:rPr>
            </w:pPr>
          </w:p>
          <w:p w14:paraId="15FA1211" w14:textId="77777777" w:rsidR="00E00BE2" w:rsidRPr="00137163" w:rsidRDefault="00E00BE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35" w:type="dxa"/>
          </w:tcPr>
          <w:p w14:paraId="3593DF88" w14:textId="5B68DF1B" w:rsidR="00E00BE2" w:rsidRPr="00137163" w:rsidRDefault="00E00BE2">
            <w:pPr>
              <w:tabs>
                <w:tab w:val="left" w:pos="-18"/>
                <w:tab w:val="left" w:pos="990"/>
                <w:tab w:val="left" w:pos="2610"/>
                <w:tab w:val="left" w:pos="360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>Leave of Absence or an Extension to</w:t>
            </w:r>
            <w:r w:rsidR="00C4511E" w:rsidRPr="00137163">
              <w:rPr>
                <w:rFonts w:ascii="Arial" w:hAnsi="Arial" w:cs="Arial"/>
                <w:color w:val="000000" w:themeColor="text1"/>
              </w:rPr>
              <w:t xml:space="preserve"> a Leave of Absence for the </w:t>
            </w:r>
            <w:r w:rsidR="00E276C8" w:rsidRPr="00137163">
              <w:rPr>
                <w:rFonts w:ascii="Arial" w:hAnsi="Arial" w:cs="Arial"/>
                <w:color w:val="000000" w:themeColor="text1"/>
              </w:rPr>
              <w:t>2</w:t>
            </w:r>
            <w:r w:rsidR="00A8499B">
              <w:rPr>
                <w:rFonts w:ascii="Arial" w:hAnsi="Arial" w:cs="Arial"/>
                <w:color w:val="000000" w:themeColor="text1"/>
              </w:rPr>
              <w:t>021/2022</w:t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 school year must be received </w:t>
            </w:r>
            <w:r w:rsidR="00457E61" w:rsidRPr="00137163">
              <w:rPr>
                <w:rFonts w:ascii="Arial" w:hAnsi="Arial" w:cs="Arial"/>
                <w:color w:val="000000" w:themeColor="text1"/>
              </w:rPr>
              <w:t xml:space="preserve">to </w:t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the Elementary </w:t>
            </w:r>
            <w:r w:rsidR="00563834" w:rsidRPr="00137163">
              <w:rPr>
                <w:rFonts w:ascii="Arial" w:hAnsi="Arial" w:cs="Arial"/>
                <w:color w:val="000000" w:themeColor="text1"/>
              </w:rPr>
              <w:t xml:space="preserve">Teaching Office by </w:t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4:00 p.m. </w:t>
            </w:r>
          </w:p>
          <w:p w14:paraId="04F33795" w14:textId="77777777" w:rsidR="00E72A9E" w:rsidRPr="00137163" w:rsidRDefault="00E00BE2" w:rsidP="00A716CE">
            <w:pPr>
              <w:tabs>
                <w:tab w:val="left" w:pos="990"/>
                <w:tab w:val="left" w:pos="2610"/>
                <w:tab w:val="left" w:pos="3150"/>
                <w:tab w:val="left" w:pos="5040"/>
                <w:tab w:val="left" w:pos="6030"/>
              </w:tabs>
              <w:ind w:left="162" w:hanging="162"/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 Leave of Absence Forms are available on</w:t>
            </w:r>
            <w:r w:rsidR="00756050" w:rsidRPr="00137163">
              <w:rPr>
                <w:rFonts w:ascii="Arial" w:hAnsi="Arial" w:cs="Arial"/>
                <w:color w:val="000000" w:themeColor="text1"/>
              </w:rPr>
              <w:t xml:space="preserve"> t</w:t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he </w:t>
            </w:r>
            <w:r w:rsidR="00E72A9E" w:rsidRPr="00137163">
              <w:rPr>
                <w:rFonts w:ascii="Arial" w:hAnsi="Arial" w:cs="Arial"/>
                <w:color w:val="000000" w:themeColor="text1"/>
              </w:rPr>
              <w:t>Academic</w:t>
            </w:r>
            <w:r w:rsidR="00415CC8" w:rsidRPr="0013716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72A9E" w:rsidRPr="00137163">
              <w:rPr>
                <w:rFonts w:ascii="Arial" w:hAnsi="Arial" w:cs="Arial"/>
                <w:color w:val="000000" w:themeColor="text1"/>
              </w:rPr>
              <w:t xml:space="preserve">Workspace </w:t>
            </w:r>
            <w:r w:rsidR="00A716CE" w:rsidRPr="00137163">
              <w:rPr>
                <w:rFonts w:ascii="Arial" w:hAnsi="Arial" w:cs="Arial"/>
                <w:b/>
                <w:i/>
                <w:color w:val="000000" w:themeColor="text1"/>
                <w:sz w:val="22"/>
              </w:rPr>
              <w:t xml:space="preserve">at  </w:t>
            </w:r>
            <w:hyperlink r:id="rId13" w:history="1">
              <w:r w:rsidR="00A716CE" w:rsidRPr="00137163">
                <w:rPr>
                  <w:rStyle w:val="Hyperlink"/>
                  <w:rFonts w:ascii="Arial" w:hAnsi="Arial" w:cs="Arial"/>
                  <w:b/>
                  <w:i/>
                  <w:color w:val="000000" w:themeColor="text1"/>
                  <w:sz w:val="22"/>
                </w:rPr>
                <w:t>http://aw.tdsb.on.ca/sites/employeeservices/elementary</w:t>
              </w:r>
            </w:hyperlink>
            <w:r w:rsidR="00A716CE" w:rsidRPr="00137163">
              <w:rPr>
                <w:rFonts w:ascii="Arial" w:hAnsi="Arial" w:cs="Arial"/>
                <w:b/>
                <w:i/>
                <w:color w:val="000000" w:themeColor="text1"/>
                <w:sz w:val="22"/>
                <w:u w:val="single"/>
              </w:rPr>
              <w:t>teaching</w:t>
            </w:r>
          </w:p>
          <w:p w14:paraId="01A7F413" w14:textId="77777777" w:rsidR="00E00BE2" w:rsidRPr="00137163" w:rsidRDefault="00E00BE2">
            <w:pPr>
              <w:tabs>
                <w:tab w:val="left" w:pos="-18"/>
                <w:tab w:val="left" w:pos="990"/>
                <w:tab w:val="left" w:pos="2610"/>
                <w:tab w:val="left" w:pos="360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 Deadline for teachers on leave to notify the Elementary Teaching Office in writing </w:t>
            </w:r>
            <w:proofErr w:type="gramStart"/>
            <w:r w:rsidRPr="00137163">
              <w:rPr>
                <w:rFonts w:ascii="Arial" w:hAnsi="Arial" w:cs="Arial"/>
                <w:color w:val="000000" w:themeColor="text1"/>
              </w:rPr>
              <w:t>of</w:t>
            </w:r>
            <w:r w:rsidR="00AB2ED5" w:rsidRPr="0013716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3716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137163">
              <w:rPr>
                <w:rFonts w:ascii="Arial" w:hAnsi="Arial" w:cs="Arial"/>
                <w:color w:val="000000" w:themeColor="text1"/>
              </w:rPr>
              <w:t>their</w:t>
            </w:r>
            <w:proofErr w:type="gramEnd"/>
            <w:r w:rsidRPr="00137163">
              <w:rPr>
                <w:rFonts w:ascii="Arial" w:hAnsi="Arial" w:cs="Arial"/>
                <w:color w:val="000000" w:themeColor="text1"/>
              </w:rPr>
              <w:t xml:space="preserve"> intent to return to work at the conclusion of the leave for the following September </w:t>
            </w:r>
            <w:r w:rsidR="000F764F" w:rsidRPr="00137163">
              <w:rPr>
                <w:rFonts w:ascii="Arial" w:hAnsi="Arial" w:cs="Arial"/>
                <w:color w:val="000000" w:themeColor="text1"/>
              </w:rPr>
              <w:t xml:space="preserve">(Except teachers on LTDI, </w:t>
            </w:r>
            <w:r w:rsidR="00F757AF" w:rsidRPr="00137163">
              <w:rPr>
                <w:rFonts w:ascii="Arial" w:hAnsi="Arial" w:cs="Arial"/>
                <w:color w:val="000000" w:themeColor="text1"/>
              </w:rPr>
              <w:t>medical leave</w:t>
            </w:r>
            <w:r w:rsidR="000F764F" w:rsidRPr="00137163">
              <w:rPr>
                <w:rFonts w:ascii="Arial" w:hAnsi="Arial" w:cs="Arial"/>
                <w:color w:val="000000" w:themeColor="text1"/>
              </w:rPr>
              <w:t xml:space="preserve"> or Pregnancy Parental Leave</w:t>
            </w:r>
            <w:r w:rsidR="00F757AF" w:rsidRPr="00137163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0A700E" w:rsidRPr="00137163" w14:paraId="29E3FCDF" w14:textId="77777777" w:rsidTr="004B46BB">
        <w:trPr>
          <w:trHeight w:val="368"/>
        </w:trPr>
        <w:tc>
          <w:tcPr>
            <w:tcW w:w="636" w:type="dxa"/>
            <w:gridSpan w:val="2"/>
          </w:tcPr>
          <w:p w14:paraId="13F3C8CA" w14:textId="4756C6DD" w:rsidR="00CB1AF2" w:rsidRPr="00137163" w:rsidRDefault="00D27462" w:rsidP="005A0FEA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9*</w:t>
            </w:r>
          </w:p>
        </w:tc>
        <w:tc>
          <w:tcPr>
            <w:tcW w:w="2089" w:type="dxa"/>
            <w:gridSpan w:val="2"/>
          </w:tcPr>
          <w:p w14:paraId="0A6AA4CC" w14:textId="77777777" w:rsidR="00CB1AF2" w:rsidRPr="00137163" w:rsidRDefault="00E52728" w:rsidP="00813903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 xml:space="preserve">April </w:t>
            </w:r>
            <w:r w:rsidR="00A26679" w:rsidRPr="00137163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535" w:type="dxa"/>
          </w:tcPr>
          <w:p w14:paraId="3840D2CE" w14:textId="77777777" w:rsidR="00CB1AF2" w:rsidRPr="00137163" w:rsidRDefault="00CB1AF2" w:rsidP="00E60B27">
            <w:pPr>
              <w:tabs>
                <w:tab w:val="left" w:pos="990"/>
                <w:tab w:val="left" w:pos="2610"/>
                <w:tab w:val="left" w:pos="360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School Closure Transfer</w:t>
            </w:r>
            <w:r w:rsidR="00151EE7" w:rsidRPr="00137163">
              <w:rPr>
                <w:rFonts w:ascii="Arial" w:hAnsi="Arial" w:cs="Arial"/>
                <w:color w:val="000000" w:themeColor="text1"/>
              </w:rPr>
              <w:t>s</w:t>
            </w:r>
            <w:r w:rsidR="00E52728" w:rsidRPr="0013716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51EE7" w:rsidRPr="00137163">
              <w:rPr>
                <w:rFonts w:ascii="Arial" w:hAnsi="Arial" w:cs="Arial"/>
                <w:color w:val="000000" w:themeColor="text1"/>
              </w:rPr>
              <w:t xml:space="preserve">prior to April </w:t>
            </w:r>
            <w:r w:rsidR="00A26679" w:rsidRPr="00137163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0A700E" w:rsidRPr="00137163" w14:paraId="3156BDBD" w14:textId="77777777" w:rsidTr="00C34E76">
        <w:trPr>
          <w:trHeight w:val="593"/>
        </w:trPr>
        <w:tc>
          <w:tcPr>
            <w:tcW w:w="636" w:type="dxa"/>
            <w:gridSpan w:val="2"/>
          </w:tcPr>
          <w:p w14:paraId="2A68B282" w14:textId="14DD5689" w:rsidR="00E00BE2" w:rsidRPr="00137163" w:rsidRDefault="00D27462" w:rsidP="001B167E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10*</w:t>
            </w:r>
          </w:p>
        </w:tc>
        <w:tc>
          <w:tcPr>
            <w:tcW w:w="2089" w:type="dxa"/>
            <w:gridSpan w:val="2"/>
          </w:tcPr>
          <w:p w14:paraId="0D94E13F" w14:textId="074DE45E" w:rsidR="00E00BE2" w:rsidRPr="00137163" w:rsidRDefault="001F4F47" w:rsidP="00CB3490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</w:rPr>
              <w:t xml:space="preserve">April </w:t>
            </w:r>
            <w:r w:rsidR="001705E5">
              <w:rPr>
                <w:rFonts w:ascii="Arial" w:hAnsi="Arial" w:cs="Arial"/>
              </w:rPr>
              <w:t>6</w:t>
            </w:r>
          </w:p>
        </w:tc>
        <w:tc>
          <w:tcPr>
            <w:tcW w:w="7535" w:type="dxa"/>
          </w:tcPr>
          <w:p w14:paraId="2391F452" w14:textId="77777777" w:rsidR="00E00BE2" w:rsidRPr="00137163" w:rsidRDefault="00E00BE2">
            <w:pPr>
              <w:tabs>
                <w:tab w:val="left" w:pos="990"/>
                <w:tab w:val="left" w:pos="2610"/>
                <w:tab w:val="left" w:pos="360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Principals determine the teachers who are school surplus by seniority </w:t>
            </w: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="00563834" w:rsidRPr="00137163">
              <w:rPr>
                <w:rFonts w:ascii="Arial" w:hAnsi="Arial" w:cs="Arial"/>
                <w:color w:val="000000" w:themeColor="text1"/>
              </w:rPr>
              <w:t>Principals</w:t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 confidentially inform surplus teachers, including those returning from leave, of</w:t>
            </w:r>
            <w:r w:rsidR="00563834" w:rsidRPr="00137163">
              <w:rPr>
                <w:rFonts w:ascii="Arial" w:hAnsi="Arial" w:cs="Arial"/>
                <w:color w:val="000000" w:themeColor="text1"/>
              </w:rPr>
              <w:t xml:space="preserve"> their status </w:t>
            </w:r>
            <w:r w:rsidRPr="00137163">
              <w:rPr>
                <w:rFonts w:ascii="Arial" w:hAnsi="Arial" w:cs="Arial"/>
                <w:color w:val="000000" w:themeColor="text1"/>
              </w:rPr>
              <w:t>and the opportunities available to them including their access to the Elementary School Review Committee</w:t>
            </w:r>
            <w:r w:rsidR="002E6AC0" w:rsidRPr="00137163">
              <w:rPr>
                <w:rFonts w:ascii="Arial" w:hAnsi="Arial" w:cs="Arial"/>
                <w:color w:val="000000" w:themeColor="text1"/>
              </w:rPr>
              <w:t xml:space="preserve"> for appealing Surplus decisions</w:t>
            </w:r>
          </w:p>
        </w:tc>
      </w:tr>
      <w:tr w:rsidR="000A700E" w:rsidRPr="00137163" w14:paraId="015A7CA9" w14:textId="77777777" w:rsidTr="00C34E76">
        <w:trPr>
          <w:trHeight w:val="593"/>
        </w:trPr>
        <w:tc>
          <w:tcPr>
            <w:tcW w:w="636" w:type="dxa"/>
            <w:gridSpan w:val="2"/>
          </w:tcPr>
          <w:p w14:paraId="67B9CE3B" w14:textId="13F32218" w:rsidR="00BE17DD" w:rsidRPr="00137163" w:rsidRDefault="00D27462" w:rsidP="001B167E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089" w:type="dxa"/>
            <w:gridSpan w:val="2"/>
          </w:tcPr>
          <w:p w14:paraId="5E298DB7" w14:textId="6F19AE49" w:rsidR="00BE17DD" w:rsidRPr="00137163" w:rsidRDefault="001F4F47" w:rsidP="00D77D46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FF0000"/>
              </w:rPr>
            </w:pPr>
            <w:r w:rsidRPr="00137163">
              <w:rPr>
                <w:rFonts w:ascii="Arial" w:hAnsi="Arial" w:cs="Arial"/>
              </w:rPr>
              <w:t xml:space="preserve">April </w:t>
            </w:r>
            <w:r w:rsidR="001705E5">
              <w:rPr>
                <w:rFonts w:ascii="Arial" w:hAnsi="Arial" w:cs="Arial"/>
              </w:rPr>
              <w:t>9</w:t>
            </w:r>
            <w:r w:rsidR="00BE5185" w:rsidRPr="00137163">
              <w:rPr>
                <w:rFonts w:ascii="Arial" w:hAnsi="Arial" w:cs="Arial"/>
              </w:rPr>
              <w:t xml:space="preserve"> @ 4 p.m.</w:t>
            </w:r>
          </w:p>
        </w:tc>
        <w:tc>
          <w:tcPr>
            <w:tcW w:w="7535" w:type="dxa"/>
          </w:tcPr>
          <w:p w14:paraId="00C19410" w14:textId="1AF1B3C1" w:rsidR="001705E5" w:rsidRPr="001705E5" w:rsidRDefault="00BE17DD" w:rsidP="00A6588E">
            <w:pPr>
              <w:pStyle w:val="BodyText"/>
              <w:rPr>
                <w:rFonts w:ascii="Arial" w:hAnsi="Arial" w:cs="Arial"/>
                <w:b/>
                <w:bCs/>
                <w:color w:val="000000" w:themeColor="text1"/>
                <w:u w:val="none"/>
              </w:rPr>
            </w:pPr>
            <w:r w:rsidRPr="001705E5">
              <w:rPr>
                <w:rFonts w:ascii="Arial" w:hAnsi="Arial" w:cs="Arial"/>
                <w:b/>
                <w:bCs/>
                <w:color w:val="000000" w:themeColor="text1"/>
                <w:u w:val="none"/>
              </w:rPr>
              <w:sym w:font="Wingdings" w:char="F074"/>
            </w:r>
            <w:r w:rsidR="001705E5" w:rsidRPr="001705E5">
              <w:rPr>
                <w:rFonts w:ascii="Arial" w:hAnsi="Arial" w:cs="Arial"/>
                <w:b/>
                <w:bCs/>
                <w:color w:val="000000" w:themeColor="text1"/>
                <w:u w:val="none"/>
              </w:rPr>
              <w:t>(Working on an electronic process)</w:t>
            </w:r>
          </w:p>
          <w:p w14:paraId="7B2E8EFA" w14:textId="47401710" w:rsidR="00BE17DD" w:rsidRPr="00137163" w:rsidRDefault="00BE17DD" w:rsidP="00A6588E">
            <w:pPr>
              <w:pStyle w:val="BodyText"/>
              <w:rPr>
                <w:rFonts w:ascii="Arial" w:hAnsi="Arial" w:cs="Arial"/>
                <w:color w:val="000000" w:themeColor="text1"/>
                <w:u w:val="none"/>
              </w:rPr>
            </w:pPr>
            <w:r w:rsidRPr="00137163">
              <w:rPr>
                <w:rFonts w:ascii="Arial" w:hAnsi="Arial" w:cs="Arial"/>
                <w:color w:val="000000" w:themeColor="text1"/>
                <w:u w:val="none"/>
              </w:rPr>
              <w:t>Principals are required to complete the Elementary Teacher School Surplus</w:t>
            </w:r>
            <w:r w:rsidRPr="00137163">
              <w:rPr>
                <w:rFonts w:ascii="Arial" w:hAnsi="Arial" w:cs="Arial"/>
                <w:b/>
                <w:color w:val="000000" w:themeColor="text1"/>
                <w:u w:val="none"/>
              </w:rPr>
              <w:t xml:space="preserve"> </w:t>
            </w:r>
            <w:r w:rsidRPr="00137163">
              <w:rPr>
                <w:rFonts w:ascii="Arial" w:hAnsi="Arial" w:cs="Arial"/>
                <w:color w:val="000000" w:themeColor="text1"/>
                <w:u w:val="none"/>
              </w:rPr>
              <w:t xml:space="preserve">Form for those Elementary teachers who are school surplus   </w:t>
            </w:r>
          </w:p>
          <w:p w14:paraId="4430036F" w14:textId="77777777" w:rsidR="00BE17DD" w:rsidRPr="00137163" w:rsidRDefault="00BE17DD" w:rsidP="00A6588E">
            <w:pPr>
              <w:pStyle w:val="BodyText"/>
              <w:rPr>
                <w:rFonts w:ascii="Arial" w:hAnsi="Arial" w:cs="Arial"/>
                <w:color w:val="000000" w:themeColor="text1"/>
                <w:u w:val="none"/>
              </w:rPr>
            </w:pPr>
            <w:r w:rsidRPr="00137163">
              <w:rPr>
                <w:rFonts w:ascii="Arial" w:hAnsi="Arial" w:cs="Arial"/>
                <w:color w:val="000000" w:themeColor="text1"/>
                <w:u w:val="none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  <w:u w:val="none"/>
              </w:rPr>
              <w:t xml:space="preserve">One copy of the Elementary Teacher School Surplus Form is to be forwarded to the </w:t>
            </w:r>
            <w:r w:rsidR="00346AB8" w:rsidRPr="00137163">
              <w:rPr>
                <w:rFonts w:ascii="Arial" w:hAnsi="Arial" w:cs="Arial"/>
                <w:color w:val="000000" w:themeColor="text1"/>
                <w:u w:val="none"/>
              </w:rPr>
              <w:t>Learning Network</w:t>
            </w:r>
            <w:r w:rsidRPr="00137163">
              <w:rPr>
                <w:rFonts w:ascii="Arial" w:hAnsi="Arial" w:cs="Arial"/>
                <w:color w:val="000000" w:themeColor="text1"/>
                <w:u w:val="none"/>
              </w:rPr>
              <w:t xml:space="preserve"> Superintendents and one to Elementary Teaching Office-Employee Services </w:t>
            </w:r>
          </w:p>
          <w:p w14:paraId="0100817C" w14:textId="77777777" w:rsidR="001B167E" w:rsidRPr="00137163" w:rsidRDefault="001B167E" w:rsidP="00A6588E">
            <w:pPr>
              <w:pStyle w:val="BodyText"/>
              <w:rPr>
                <w:rFonts w:ascii="Arial" w:hAnsi="Arial" w:cs="Arial"/>
                <w:color w:val="000000" w:themeColor="text1"/>
                <w:u w:val="none"/>
              </w:rPr>
            </w:pPr>
            <w:r w:rsidRPr="00137163">
              <w:rPr>
                <w:rFonts w:ascii="Arial" w:hAnsi="Arial" w:cs="Arial"/>
                <w:color w:val="000000" w:themeColor="text1"/>
                <w:u w:val="none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  <w:u w:val="none"/>
              </w:rPr>
              <w:t xml:space="preserve"> Recalling </w:t>
            </w:r>
            <w:proofErr w:type="gramStart"/>
            <w:r w:rsidRPr="00137163">
              <w:rPr>
                <w:rFonts w:ascii="Arial" w:hAnsi="Arial" w:cs="Arial"/>
                <w:color w:val="000000" w:themeColor="text1"/>
                <w:u w:val="none"/>
              </w:rPr>
              <w:t>of  surplus</w:t>
            </w:r>
            <w:proofErr w:type="gramEnd"/>
            <w:r w:rsidRPr="00137163">
              <w:rPr>
                <w:rFonts w:ascii="Arial" w:hAnsi="Arial" w:cs="Arial"/>
                <w:color w:val="000000" w:themeColor="text1"/>
                <w:u w:val="none"/>
              </w:rPr>
              <w:t xml:space="preserve"> teachers  will be facilitated  following a completion of placement for all </w:t>
            </w:r>
            <w:r w:rsidR="00346AB8" w:rsidRPr="00137163">
              <w:rPr>
                <w:rFonts w:ascii="Arial" w:hAnsi="Arial" w:cs="Arial"/>
                <w:color w:val="000000" w:themeColor="text1"/>
                <w:u w:val="none"/>
              </w:rPr>
              <w:t>Learning Network</w:t>
            </w:r>
            <w:r w:rsidRPr="00137163">
              <w:rPr>
                <w:rFonts w:ascii="Arial" w:hAnsi="Arial" w:cs="Arial"/>
                <w:color w:val="000000" w:themeColor="text1"/>
                <w:u w:val="none"/>
              </w:rPr>
              <w:t xml:space="preserve"> Teachers Requested Transfers</w:t>
            </w:r>
          </w:p>
          <w:p w14:paraId="0B742274" w14:textId="77777777" w:rsidR="00BE17DD" w:rsidRPr="00137163" w:rsidRDefault="00BE17DD" w:rsidP="00A6588E">
            <w:pPr>
              <w:tabs>
                <w:tab w:val="left" w:pos="0"/>
                <w:tab w:val="left" w:pos="990"/>
                <w:tab w:val="left" w:pos="2610"/>
                <w:tab w:val="left" w:pos="5040"/>
                <w:tab w:val="left" w:pos="6030"/>
              </w:tabs>
              <w:ind w:left="-18"/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>Principals must post all s</w:t>
            </w:r>
            <w:r w:rsidR="00B929CD" w:rsidRPr="00137163">
              <w:rPr>
                <w:rFonts w:ascii="Arial" w:hAnsi="Arial" w:cs="Arial"/>
                <w:color w:val="000000" w:themeColor="text1"/>
              </w:rPr>
              <w:t>ubsequent vacancies IMMEDIATELY</w:t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 AS THEY BECOME KNOWN</w:t>
            </w:r>
          </w:p>
        </w:tc>
      </w:tr>
      <w:tr w:rsidR="000A700E" w:rsidRPr="00137163" w14:paraId="6E1FB63E" w14:textId="77777777" w:rsidTr="00C34E76">
        <w:trPr>
          <w:trHeight w:val="184"/>
        </w:trPr>
        <w:tc>
          <w:tcPr>
            <w:tcW w:w="636" w:type="dxa"/>
            <w:gridSpan w:val="2"/>
          </w:tcPr>
          <w:p w14:paraId="076D0713" w14:textId="51355278" w:rsidR="00BE17DD" w:rsidRPr="00137163" w:rsidRDefault="00D27462" w:rsidP="001B167E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089" w:type="dxa"/>
            <w:gridSpan w:val="2"/>
          </w:tcPr>
          <w:p w14:paraId="7CB50B0D" w14:textId="77777777" w:rsidR="00BE17DD" w:rsidRPr="00137163" w:rsidRDefault="00BE17DD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Prior to April 15</w:t>
            </w:r>
          </w:p>
        </w:tc>
        <w:tc>
          <w:tcPr>
            <w:tcW w:w="7535" w:type="dxa"/>
          </w:tcPr>
          <w:p w14:paraId="4875E6AF" w14:textId="77777777" w:rsidR="00BE17DD" w:rsidRPr="00137163" w:rsidRDefault="00BE17DD" w:rsidP="00346AB8">
            <w:pPr>
              <w:pStyle w:val="BodyText"/>
              <w:rPr>
                <w:rFonts w:ascii="Arial" w:hAnsi="Arial" w:cs="Arial"/>
                <w:color w:val="000000" w:themeColor="text1"/>
                <w:u w:val="none"/>
              </w:rPr>
            </w:pPr>
            <w:r w:rsidRPr="00137163">
              <w:rPr>
                <w:rFonts w:ascii="Arial" w:hAnsi="Arial" w:cs="Arial"/>
                <w:color w:val="000000" w:themeColor="text1"/>
                <w:u w:val="none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  <w:u w:val="none"/>
              </w:rPr>
              <w:t xml:space="preserve"> </w:t>
            </w:r>
            <w:r w:rsidR="00346AB8" w:rsidRPr="00137163">
              <w:rPr>
                <w:rFonts w:ascii="Arial" w:hAnsi="Arial" w:cs="Arial"/>
                <w:color w:val="000000" w:themeColor="text1"/>
                <w:u w:val="none"/>
              </w:rPr>
              <w:t>Learning Network</w:t>
            </w:r>
            <w:r w:rsidRPr="00137163">
              <w:rPr>
                <w:rFonts w:ascii="Arial" w:hAnsi="Arial" w:cs="Arial"/>
                <w:color w:val="000000" w:themeColor="text1"/>
                <w:u w:val="none"/>
              </w:rPr>
              <w:t xml:space="preserve"> Superintendents will endeavor to approve School Staffing Models prior to April 15</w:t>
            </w:r>
          </w:p>
        </w:tc>
      </w:tr>
      <w:tr w:rsidR="000A700E" w:rsidRPr="00137163" w14:paraId="47029CD1" w14:textId="77777777" w:rsidTr="00C34E76">
        <w:trPr>
          <w:trHeight w:val="184"/>
        </w:trPr>
        <w:tc>
          <w:tcPr>
            <w:tcW w:w="636" w:type="dxa"/>
            <w:gridSpan w:val="2"/>
          </w:tcPr>
          <w:p w14:paraId="519F4D3A" w14:textId="56FD1B01" w:rsidR="00BE17DD" w:rsidRPr="00137163" w:rsidRDefault="00164848" w:rsidP="001B167E">
            <w:pPr>
              <w:pStyle w:val="Header"/>
              <w:tabs>
                <w:tab w:val="clear" w:pos="4320"/>
                <w:tab w:val="clear" w:pos="8640"/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1</w:t>
            </w:r>
            <w:r w:rsidR="00D2746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089" w:type="dxa"/>
            <w:gridSpan w:val="2"/>
          </w:tcPr>
          <w:p w14:paraId="676288B4" w14:textId="77777777" w:rsidR="00BE17DD" w:rsidRPr="00137163" w:rsidRDefault="00BE17DD" w:rsidP="006337C8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April 15</w:t>
            </w:r>
          </w:p>
        </w:tc>
        <w:tc>
          <w:tcPr>
            <w:tcW w:w="7535" w:type="dxa"/>
          </w:tcPr>
          <w:p w14:paraId="4A234B0A" w14:textId="7FB61C31" w:rsidR="00BE17DD" w:rsidRPr="00137163" w:rsidRDefault="00BE17DD" w:rsidP="005B60F4">
            <w:pPr>
              <w:pStyle w:val="BodyText"/>
              <w:rPr>
                <w:rFonts w:ascii="Arial" w:hAnsi="Arial" w:cs="Arial"/>
                <w:color w:val="000000" w:themeColor="text1"/>
                <w:u w:val="none"/>
              </w:rPr>
            </w:pPr>
            <w:r w:rsidRPr="00137163">
              <w:rPr>
                <w:rFonts w:ascii="Arial" w:hAnsi="Arial" w:cs="Arial"/>
                <w:color w:val="000000" w:themeColor="text1"/>
                <w:u w:val="none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  <w:u w:val="none"/>
              </w:rPr>
              <w:t xml:space="preserve">If the Chair position </w:t>
            </w:r>
            <w:r w:rsidR="00D77D46" w:rsidRPr="00137163">
              <w:rPr>
                <w:rFonts w:ascii="Arial" w:hAnsi="Arial" w:cs="Arial"/>
                <w:color w:val="000000" w:themeColor="text1"/>
                <w:u w:val="none"/>
              </w:rPr>
              <w:t>becomes vacant for September 202</w:t>
            </w:r>
            <w:r w:rsidR="00D27462">
              <w:rPr>
                <w:rFonts w:ascii="Arial" w:hAnsi="Arial" w:cs="Arial"/>
                <w:color w:val="000000" w:themeColor="text1"/>
                <w:u w:val="none"/>
              </w:rPr>
              <w:t>1,</w:t>
            </w:r>
            <w:r w:rsidRPr="00137163">
              <w:rPr>
                <w:rFonts w:ascii="Arial" w:hAnsi="Arial" w:cs="Arial"/>
                <w:color w:val="000000" w:themeColor="text1"/>
                <w:u w:val="none"/>
              </w:rPr>
              <w:t xml:space="preserve"> the Chair position shall be posted internally </w:t>
            </w:r>
          </w:p>
        </w:tc>
      </w:tr>
      <w:tr w:rsidR="000A700E" w:rsidRPr="00137163" w14:paraId="48DC43E2" w14:textId="77777777" w:rsidTr="00C34E76">
        <w:trPr>
          <w:trHeight w:val="184"/>
        </w:trPr>
        <w:tc>
          <w:tcPr>
            <w:tcW w:w="636" w:type="dxa"/>
            <w:gridSpan w:val="2"/>
          </w:tcPr>
          <w:p w14:paraId="4A46E421" w14:textId="10A7920C" w:rsidR="00164848" w:rsidRPr="00137163" w:rsidRDefault="00164848" w:rsidP="001B167E">
            <w:pPr>
              <w:pStyle w:val="Header"/>
              <w:tabs>
                <w:tab w:val="clear" w:pos="4320"/>
                <w:tab w:val="clear" w:pos="8640"/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1</w:t>
            </w:r>
            <w:r w:rsidR="00D27462">
              <w:rPr>
                <w:rFonts w:ascii="Arial" w:hAnsi="Arial" w:cs="Arial"/>
                <w:color w:val="000000" w:themeColor="text1"/>
              </w:rPr>
              <w:t>4</w:t>
            </w:r>
            <w:r w:rsidR="0024777F" w:rsidRPr="00137163"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2089" w:type="dxa"/>
            <w:gridSpan w:val="2"/>
          </w:tcPr>
          <w:p w14:paraId="1CAA968A" w14:textId="7489F8AA" w:rsidR="00164848" w:rsidRPr="00137163" w:rsidRDefault="001F4F47" w:rsidP="00F26542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</w:rPr>
              <w:t>April 2</w:t>
            </w:r>
            <w:r w:rsidR="00D27462">
              <w:rPr>
                <w:rFonts w:ascii="Arial" w:hAnsi="Arial" w:cs="Arial"/>
              </w:rPr>
              <w:t>0</w:t>
            </w:r>
          </w:p>
        </w:tc>
        <w:tc>
          <w:tcPr>
            <w:tcW w:w="7535" w:type="dxa"/>
          </w:tcPr>
          <w:p w14:paraId="575DE9B9" w14:textId="77777777" w:rsidR="00164848" w:rsidRPr="00137163" w:rsidRDefault="00164848" w:rsidP="00D87C9A">
            <w:pPr>
              <w:pStyle w:val="BodyText"/>
              <w:rPr>
                <w:rFonts w:ascii="Arial" w:hAnsi="Arial" w:cs="Arial"/>
                <w:color w:val="000000" w:themeColor="text1"/>
                <w:u w:val="none"/>
              </w:rPr>
            </w:pPr>
            <w:r w:rsidRPr="00137163">
              <w:rPr>
                <w:rFonts w:ascii="Arial" w:hAnsi="Arial" w:cs="Arial"/>
                <w:color w:val="000000" w:themeColor="text1"/>
                <w:u w:val="none"/>
              </w:rPr>
              <w:sym w:font="Wingdings" w:char="F074"/>
            </w:r>
            <w:r w:rsidR="00346AB8" w:rsidRPr="00137163">
              <w:rPr>
                <w:rFonts w:ascii="Arial" w:hAnsi="Arial" w:cs="Arial"/>
                <w:color w:val="000000" w:themeColor="text1"/>
                <w:u w:val="none"/>
              </w:rPr>
              <w:t>Learning Network</w:t>
            </w:r>
            <w:r w:rsidR="002E22CB" w:rsidRPr="00137163">
              <w:rPr>
                <w:rFonts w:ascii="Arial" w:hAnsi="Arial" w:cs="Arial"/>
                <w:color w:val="000000" w:themeColor="text1"/>
                <w:u w:val="none"/>
              </w:rPr>
              <w:t xml:space="preserve"> Teacher Requested Transfer</w:t>
            </w:r>
            <w:r w:rsidR="004C7AB4" w:rsidRPr="00137163">
              <w:rPr>
                <w:rFonts w:ascii="Arial" w:hAnsi="Arial" w:cs="Arial"/>
                <w:color w:val="000000" w:themeColor="text1"/>
                <w:u w:val="none"/>
              </w:rPr>
              <w:t xml:space="preserve"> f</w:t>
            </w:r>
            <w:r w:rsidR="00957DB7" w:rsidRPr="00137163">
              <w:rPr>
                <w:rFonts w:ascii="Arial" w:hAnsi="Arial" w:cs="Arial"/>
                <w:color w:val="000000" w:themeColor="text1"/>
                <w:u w:val="none"/>
              </w:rPr>
              <w:t>orms</w:t>
            </w:r>
            <w:r w:rsidRPr="00137163">
              <w:rPr>
                <w:rFonts w:ascii="Arial" w:hAnsi="Arial" w:cs="Arial"/>
                <w:color w:val="000000" w:themeColor="text1"/>
                <w:u w:val="none"/>
              </w:rPr>
              <w:t xml:space="preserve"> </w:t>
            </w:r>
            <w:r w:rsidR="00D87C9A" w:rsidRPr="00137163">
              <w:rPr>
                <w:rFonts w:ascii="Arial" w:hAnsi="Arial" w:cs="Arial"/>
                <w:color w:val="000000" w:themeColor="text1"/>
                <w:u w:val="none"/>
              </w:rPr>
              <w:t xml:space="preserve">must be submitted by 4:00 p.m. </w:t>
            </w:r>
            <w:r w:rsidRPr="00137163">
              <w:rPr>
                <w:rFonts w:ascii="Arial" w:hAnsi="Arial" w:cs="Arial"/>
                <w:color w:val="000000" w:themeColor="text1"/>
                <w:u w:val="none"/>
              </w:rPr>
              <w:t>to Elementary Teaching Office - Employee Services</w:t>
            </w:r>
          </w:p>
        </w:tc>
      </w:tr>
      <w:tr w:rsidR="000A700E" w:rsidRPr="00137163" w14:paraId="5BE8D9D2" w14:textId="77777777" w:rsidTr="00C34E76">
        <w:trPr>
          <w:trHeight w:val="889"/>
        </w:trPr>
        <w:tc>
          <w:tcPr>
            <w:tcW w:w="636" w:type="dxa"/>
            <w:gridSpan w:val="2"/>
          </w:tcPr>
          <w:p w14:paraId="45252199" w14:textId="34C49180" w:rsidR="00BE17DD" w:rsidRPr="00137163" w:rsidRDefault="001B167E" w:rsidP="001B167E">
            <w:pPr>
              <w:pStyle w:val="Header"/>
              <w:tabs>
                <w:tab w:val="clear" w:pos="4320"/>
                <w:tab w:val="clear" w:pos="8640"/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1</w:t>
            </w:r>
            <w:r w:rsidR="00D2746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089" w:type="dxa"/>
            <w:gridSpan w:val="2"/>
          </w:tcPr>
          <w:p w14:paraId="3C86C505" w14:textId="519206CA" w:rsidR="00BE17DD" w:rsidRPr="00137163" w:rsidRDefault="001F4F47" w:rsidP="00F3518E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April 2</w:t>
            </w:r>
            <w:r w:rsidR="00D2746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535" w:type="dxa"/>
          </w:tcPr>
          <w:p w14:paraId="194133E0" w14:textId="77777777" w:rsidR="00BE17DD" w:rsidRPr="00137163" w:rsidRDefault="00BE17DD" w:rsidP="007F05FC">
            <w:pPr>
              <w:tabs>
                <w:tab w:val="left" w:pos="990"/>
                <w:tab w:val="left" w:pos="261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="00346AB8" w:rsidRPr="00137163">
              <w:rPr>
                <w:rFonts w:ascii="Arial" w:hAnsi="Arial" w:cs="Arial"/>
                <w:color w:val="000000" w:themeColor="text1"/>
              </w:rPr>
              <w:t>Learning Network</w:t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 Superintendents and the Elementary Teaching Office will facilitate </w:t>
            </w:r>
            <w:r w:rsidR="006455B4" w:rsidRPr="00137163">
              <w:rPr>
                <w:rFonts w:ascii="Arial" w:hAnsi="Arial" w:cs="Arial"/>
                <w:color w:val="000000" w:themeColor="text1"/>
              </w:rPr>
              <w:t xml:space="preserve">placement of </w:t>
            </w:r>
            <w:r w:rsidR="00346AB8" w:rsidRPr="00137163">
              <w:rPr>
                <w:rFonts w:ascii="Arial" w:hAnsi="Arial" w:cs="Arial"/>
                <w:color w:val="000000" w:themeColor="text1"/>
              </w:rPr>
              <w:t>Learning Network</w:t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 Teacher Requested Transfer. ETT Executive Officers </w:t>
            </w:r>
            <w:r w:rsidR="006455B4" w:rsidRPr="00137163">
              <w:rPr>
                <w:rFonts w:ascii="Arial" w:hAnsi="Arial" w:cs="Arial"/>
                <w:color w:val="000000" w:themeColor="text1"/>
              </w:rPr>
              <w:t>will be</w:t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 present at </w:t>
            </w:r>
            <w:r w:rsidR="00F8585C" w:rsidRPr="00137163">
              <w:rPr>
                <w:rFonts w:ascii="Arial" w:hAnsi="Arial" w:cs="Arial"/>
                <w:color w:val="000000" w:themeColor="text1"/>
              </w:rPr>
              <w:t>p</w:t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lacement </w:t>
            </w:r>
            <w:r w:rsidR="00F8585C" w:rsidRPr="00137163">
              <w:rPr>
                <w:rFonts w:ascii="Arial" w:hAnsi="Arial" w:cs="Arial"/>
                <w:color w:val="000000" w:themeColor="text1"/>
              </w:rPr>
              <w:t>m</w:t>
            </w:r>
            <w:r w:rsidRPr="00137163">
              <w:rPr>
                <w:rFonts w:ascii="Arial" w:hAnsi="Arial" w:cs="Arial"/>
                <w:color w:val="000000" w:themeColor="text1"/>
              </w:rPr>
              <w:t>eetings</w:t>
            </w:r>
          </w:p>
          <w:p w14:paraId="5DA9F355" w14:textId="77777777" w:rsidR="00957DB7" w:rsidRPr="00137163" w:rsidRDefault="00957DB7" w:rsidP="0081718F">
            <w:pPr>
              <w:tabs>
                <w:tab w:val="left" w:pos="990"/>
                <w:tab w:val="left" w:pos="261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Closing </w:t>
            </w:r>
            <w:r w:rsidR="0081718F" w:rsidRPr="00137163">
              <w:rPr>
                <w:rFonts w:ascii="Arial" w:hAnsi="Arial" w:cs="Arial"/>
                <w:color w:val="000000" w:themeColor="text1"/>
              </w:rPr>
              <w:t>S</w:t>
            </w:r>
            <w:r w:rsidRPr="00137163">
              <w:rPr>
                <w:rFonts w:ascii="Arial" w:hAnsi="Arial" w:cs="Arial"/>
                <w:color w:val="000000" w:themeColor="text1"/>
              </w:rPr>
              <w:t>chools Administrative Transfer Placements</w:t>
            </w:r>
          </w:p>
        </w:tc>
      </w:tr>
    </w:tbl>
    <w:p w14:paraId="0EF9343E" w14:textId="77777777" w:rsidR="00E00BE2" w:rsidRPr="00137163" w:rsidRDefault="00E00BE2">
      <w:pPr>
        <w:pStyle w:val="Header"/>
        <w:tabs>
          <w:tab w:val="clear" w:pos="4320"/>
          <w:tab w:val="clear" w:pos="8640"/>
          <w:tab w:val="left" w:pos="990"/>
          <w:tab w:val="left" w:pos="5040"/>
          <w:tab w:val="left" w:pos="6030"/>
        </w:tabs>
        <w:rPr>
          <w:rFonts w:ascii="Arial" w:hAnsi="Arial" w:cs="Arial"/>
          <w:color w:val="000000" w:themeColor="text1"/>
        </w:rPr>
        <w:sectPr w:rsidR="00E00BE2" w:rsidRPr="0013716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720" w:right="1440" w:bottom="720" w:left="1440" w:header="720" w:footer="720" w:gutter="0"/>
          <w:cols w:space="720"/>
        </w:sectPr>
      </w:pPr>
    </w:p>
    <w:tbl>
      <w:tblPr>
        <w:tblW w:w="10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980"/>
        <w:gridCol w:w="7566"/>
      </w:tblGrid>
      <w:tr w:rsidR="000A700E" w:rsidRPr="00137163" w14:paraId="2006D7C9" w14:textId="77777777" w:rsidTr="00D27462">
        <w:trPr>
          <w:trHeight w:val="2161"/>
        </w:trPr>
        <w:tc>
          <w:tcPr>
            <w:tcW w:w="630" w:type="dxa"/>
          </w:tcPr>
          <w:p w14:paraId="0955F808" w14:textId="1717E5C9" w:rsidR="00E00BE2" w:rsidRPr="00137163" w:rsidRDefault="00DA53EA" w:rsidP="001B167E">
            <w:pPr>
              <w:pStyle w:val="Header"/>
              <w:tabs>
                <w:tab w:val="clear" w:pos="4320"/>
                <w:tab w:val="clear" w:pos="8640"/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lastRenderedPageBreak/>
              <w:br w:type="page"/>
            </w:r>
            <w:r w:rsidR="0039176C" w:rsidRPr="00137163">
              <w:rPr>
                <w:rFonts w:ascii="Arial" w:hAnsi="Arial" w:cs="Arial"/>
                <w:color w:val="000000" w:themeColor="text1"/>
              </w:rPr>
              <w:t>1</w:t>
            </w:r>
            <w:r w:rsidR="00D27462">
              <w:rPr>
                <w:rFonts w:ascii="Arial" w:hAnsi="Arial" w:cs="Arial"/>
                <w:color w:val="000000" w:themeColor="text1"/>
              </w:rPr>
              <w:t>6</w:t>
            </w:r>
            <w:r w:rsidR="00957DB7" w:rsidRPr="00137163"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1980" w:type="dxa"/>
          </w:tcPr>
          <w:p w14:paraId="421905A6" w14:textId="05C0794D" w:rsidR="00E00BE2" w:rsidRPr="001D6DE0" w:rsidRDefault="00D27462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April 27-May </w:t>
            </w:r>
            <w:r w:rsidR="0044738D">
              <w:rPr>
                <w:rFonts w:ascii="Arial" w:hAnsi="Arial" w:cs="Arial"/>
                <w:szCs w:val="24"/>
              </w:rPr>
              <w:t>7</w:t>
            </w:r>
          </w:p>
          <w:p w14:paraId="54FA9ABA" w14:textId="77777777" w:rsidR="00E00BE2" w:rsidRPr="00137163" w:rsidRDefault="00E00BE2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7566" w:type="dxa"/>
          </w:tcPr>
          <w:p w14:paraId="2D0EC137" w14:textId="77777777" w:rsidR="00E00BE2" w:rsidRPr="001D6DE0" w:rsidRDefault="00E00BE2">
            <w:pPr>
              <w:tabs>
                <w:tab w:val="left" w:pos="990"/>
                <w:tab w:val="left" w:pos="2610"/>
                <w:tab w:val="left" w:pos="3600"/>
                <w:tab w:val="left" w:pos="5040"/>
                <w:tab w:val="left" w:pos="6030"/>
              </w:tabs>
              <w:ind w:left="3600" w:hanging="360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D6DE0">
              <w:rPr>
                <w:rFonts w:ascii="Arial" w:hAnsi="Arial" w:cs="Arial"/>
                <w:b/>
                <w:color w:val="000000" w:themeColor="text1"/>
              </w:rPr>
              <w:t xml:space="preserve">FIRST VACANCY POSTING </w:t>
            </w:r>
          </w:p>
          <w:p w14:paraId="2A17272F" w14:textId="77777777" w:rsidR="00261851" w:rsidRPr="00137163" w:rsidRDefault="00E00BE2" w:rsidP="00261851">
            <w:pPr>
              <w:tabs>
                <w:tab w:val="left" w:pos="-18"/>
                <w:tab w:val="left" w:pos="990"/>
                <w:tab w:val="left" w:pos="2610"/>
                <w:tab w:val="left" w:pos="360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>Vacancies will be posted in Elementary Schools as well a</w:t>
            </w:r>
            <w:r w:rsidR="003735B2" w:rsidRPr="00137163">
              <w:rPr>
                <w:rFonts w:ascii="Arial" w:hAnsi="Arial" w:cs="Arial"/>
                <w:color w:val="000000" w:themeColor="text1"/>
              </w:rPr>
              <w:t xml:space="preserve">s on </w:t>
            </w:r>
            <w:r w:rsidR="007B17D0" w:rsidRPr="00137163">
              <w:rPr>
                <w:rFonts w:ascii="Arial" w:hAnsi="Arial" w:cs="Arial"/>
                <w:color w:val="000000" w:themeColor="text1"/>
              </w:rPr>
              <w:t>Academic</w:t>
            </w:r>
            <w:r w:rsidR="00415CC8" w:rsidRPr="0013716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B17D0" w:rsidRPr="00137163">
              <w:rPr>
                <w:rFonts w:ascii="Arial" w:hAnsi="Arial" w:cs="Arial"/>
                <w:color w:val="000000" w:themeColor="text1"/>
              </w:rPr>
              <w:t>Workspace</w:t>
            </w:r>
          </w:p>
          <w:p w14:paraId="5547057F" w14:textId="77777777" w:rsidR="00E00BE2" w:rsidRPr="00137163" w:rsidRDefault="00261851" w:rsidP="00261851">
            <w:pPr>
              <w:tabs>
                <w:tab w:val="left" w:pos="-18"/>
                <w:tab w:val="left" w:pos="990"/>
                <w:tab w:val="left" w:pos="2610"/>
                <w:tab w:val="left" w:pos="360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="00E00BE2" w:rsidRPr="00137163">
              <w:rPr>
                <w:rFonts w:ascii="Arial" w:hAnsi="Arial" w:cs="Arial"/>
                <w:color w:val="000000" w:themeColor="text1"/>
              </w:rPr>
              <w:t>Teachers may apply to vacancies across th</w:t>
            </w:r>
            <w:r w:rsidR="00774D96" w:rsidRPr="00137163">
              <w:rPr>
                <w:rFonts w:ascii="Arial" w:hAnsi="Arial" w:cs="Arial"/>
                <w:color w:val="000000" w:themeColor="text1"/>
              </w:rPr>
              <w:t>e Toronto District School Board</w:t>
            </w:r>
            <w:r w:rsidR="00E00BE2" w:rsidRPr="0013716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0AAC7A8" w14:textId="5E06C32E" w:rsidR="00E00BE2" w:rsidRPr="00137163" w:rsidRDefault="00E00BE2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b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C1335" w:rsidRPr="00137163">
              <w:rPr>
                <w:rFonts w:ascii="Arial" w:hAnsi="Arial" w:cs="Arial"/>
                <w:color w:val="000000" w:themeColor="text1"/>
              </w:rPr>
              <w:t xml:space="preserve">Vacancies are posted on </w:t>
            </w:r>
            <w:r w:rsidR="000C1335" w:rsidRPr="00137163">
              <w:rPr>
                <w:rFonts w:ascii="Arial" w:hAnsi="Arial" w:cs="Arial"/>
                <w:b/>
                <w:sz w:val="22"/>
                <w:szCs w:val="22"/>
              </w:rPr>
              <w:t xml:space="preserve">April </w:t>
            </w:r>
            <w:r w:rsidR="00D27462">
              <w:rPr>
                <w:rFonts w:ascii="Arial" w:hAnsi="Arial" w:cs="Arial"/>
                <w:b/>
                <w:sz w:val="22"/>
                <w:szCs w:val="22"/>
              </w:rPr>
              <w:t>27</w:t>
            </w:r>
            <w:r w:rsidRPr="00137163">
              <w:rPr>
                <w:rFonts w:ascii="Arial" w:hAnsi="Arial" w:cs="Arial"/>
                <w:b/>
                <w:sz w:val="22"/>
                <w:szCs w:val="22"/>
              </w:rPr>
              <w:t xml:space="preserve"> at </w:t>
            </w:r>
            <w:r w:rsidR="00C64BF4" w:rsidRPr="00137163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137163">
              <w:rPr>
                <w:rFonts w:ascii="Arial" w:hAnsi="Arial" w:cs="Arial"/>
                <w:b/>
                <w:sz w:val="22"/>
                <w:szCs w:val="22"/>
              </w:rPr>
              <w:t>:00 a.m.</w:t>
            </w:r>
            <w:r w:rsidRPr="00137163">
              <w:rPr>
                <w:rFonts w:ascii="Arial" w:hAnsi="Arial" w:cs="Arial"/>
                <w:b/>
              </w:rPr>
              <w:t xml:space="preserve"> </w:t>
            </w:r>
          </w:p>
          <w:p w14:paraId="3CA7A6F6" w14:textId="71FDC578" w:rsidR="0028317B" w:rsidRDefault="00E00BE2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52728" w:rsidRPr="00137163">
              <w:rPr>
                <w:rFonts w:ascii="Arial" w:hAnsi="Arial" w:cs="Arial"/>
                <w:color w:val="000000" w:themeColor="text1"/>
              </w:rPr>
              <w:t>Closing</w:t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 date for schools to </w:t>
            </w:r>
            <w:r w:rsidR="00402B1E" w:rsidRPr="00137163">
              <w:rPr>
                <w:rFonts w:ascii="Arial" w:hAnsi="Arial" w:cs="Arial"/>
                <w:color w:val="000000" w:themeColor="text1"/>
              </w:rPr>
              <w:t>receive application</w:t>
            </w:r>
            <w:r w:rsidR="00EB0973" w:rsidRPr="00137163">
              <w:rPr>
                <w:rFonts w:ascii="Arial" w:hAnsi="Arial" w:cs="Arial"/>
                <w:color w:val="000000" w:themeColor="text1"/>
              </w:rPr>
              <w:t xml:space="preserve">s is </w:t>
            </w:r>
            <w:r w:rsidR="00EB0973" w:rsidRPr="00137163">
              <w:rPr>
                <w:rFonts w:ascii="Arial" w:hAnsi="Arial" w:cs="Arial"/>
                <w:b/>
                <w:sz w:val="22"/>
                <w:szCs w:val="22"/>
              </w:rPr>
              <w:t xml:space="preserve">April </w:t>
            </w:r>
            <w:r w:rsidR="00D2746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4738D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137163">
              <w:rPr>
                <w:rFonts w:ascii="Arial" w:hAnsi="Arial" w:cs="Arial"/>
                <w:b/>
                <w:sz w:val="22"/>
                <w:szCs w:val="22"/>
              </w:rPr>
              <w:t xml:space="preserve"> at </w:t>
            </w:r>
          </w:p>
          <w:p w14:paraId="52BA4ECC" w14:textId="74E5C025" w:rsidR="00E00BE2" w:rsidRPr="00137163" w:rsidRDefault="0044738D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12:00 Noon</w:t>
            </w:r>
          </w:p>
          <w:p w14:paraId="506DCEFC" w14:textId="4D91C9C3" w:rsidR="007B70D7" w:rsidRPr="00137163" w:rsidRDefault="007B70D7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="00402B1E" w:rsidRPr="00137163">
              <w:rPr>
                <w:rFonts w:ascii="Arial" w:hAnsi="Arial" w:cs="Arial"/>
                <w:color w:val="000000" w:themeColor="text1"/>
              </w:rPr>
              <w:t xml:space="preserve"> Intervie</w:t>
            </w:r>
            <w:r w:rsidR="00EB0973" w:rsidRPr="00137163">
              <w:rPr>
                <w:rFonts w:ascii="Arial" w:hAnsi="Arial" w:cs="Arial"/>
                <w:color w:val="000000" w:themeColor="text1"/>
              </w:rPr>
              <w:t xml:space="preserve">ws are held on </w:t>
            </w:r>
            <w:r w:rsidR="0044738D">
              <w:rPr>
                <w:rFonts w:ascii="Arial" w:hAnsi="Arial" w:cs="Arial"/>
                <w:b/>
                <w:sz w:val="22"/>
                <w:szCs w:val="22"/>
              </w:rPr>
              <w:t>May 3,4,5,6</w:t>
            </w:r>
            <w:r w:rsidR="000A700E" w:rsidRPr="00137163">
              <w:rPr>
                <w:rFonts w:ascii="Arial" w:hAnsi="Arial" w:cs="Arial"/>
              </w:rPr>
              <w:t xml:space="preserve"> </w:t>
            </w:r>
          </w:p>
          <w:p w14:paraId="1FAA8273" w14:textId="3B8F1680" w:rsidR="00E37A1B" w:rsidRPr="00137163" w:rsidRDefault="00E00BE2" w:rsidP="00E37A1B">
            <w:pPr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="00701EEA" w:rsidRPr="00137163">
              <w:rPr>
                <w:rFonts w:ascii="Arial" w:hAnsi="Arial" w:cs="Arial"/>
                <w:color w:val="000000" w:themeColor="text1"/>
              </w:rPr>
              <w:t xml:space="preserve">Positions </w:t>
            </w:r>
            <w:r w:rsidR="00AB6C41" w:rsidRPr="00137163">
              <w:rPr>
                <w:rFonts w:ascii="Arial" w:hAnsi="Arial" w:cs="Arial"/>
                <w:color w:val="000000" w:themeColor="text1"/>
              </w:rPr>
              <w:t xml:space="preserve">will be </w:t>
            </w:r>
            <w:r w:rsidR="00390718" w:rsidRPr="00137163">
              <w:rPr>
                <w:rFonts w:ascii="Arial" w:hAnsi="Arial" w:cs="Arial"/>
                <w:color w:val="000000" w:themeColor="text1"/>
              </w:rPr>
              <w:t>offered</w:t>
            </w:r>
            <w:r w:rsidR="00AB6C41" w:rsidRPr="0013716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61851" w:rsidRPr="00137163">
              <w:rPr>
                <w:rFonts w:ascii="Arial" w:hAnsi="Arial" w:cs="Arial"/>
                <w:color w:val="000000" w:themeColor="text1"/>
              </w:rPr>
              <w:t xml:space="preserve">on </w:t>
            </w:r>
            <w:r w:rsidR="00E20730" w:rsidRPr="00137163">
              <w:rPr>
                <w:rFonts w:ascii="Arial" w:hAnsi="Arial" w:cs="Arial"/>
                <w:b/>
                <w:sz w:val="22"/>
                <w:szCs w:val="22"/>
              </w:rPr>
              <w:t>May</w:t>
            </w:r>
            <w:r w:rsidR="00A47776" w:rsidRPr="001371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4738D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A47776" w:rsidRPr="0013716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90718" w:rsidRPr="00137163">
              <w:rPr>
                <w:rFonts w:ascii="Arial" w:hAnsi="Arial" w:cs="Arial"/>
                <w:color w:val="000000" w:themeColor="text1"/>
              </w:rPr>
              <w:t xml:space="preserve">via e-mail </w:t>
            </w:r>
            <w:r w:rsidR="00AB6C41" w:rsidRPr="00137163">
              <w:rPr>
                <w:rFonts w:ascii="Arial" w:hAnsi="Arial" w:cs="Arial"/>
                <w:color w:val="000000" w:themeColor="text1"/>
              </w:rPr>
              <w:t>at</w:t>
            </w:r>
            <w:r w:rsidR="00AB6C41" w:rsidRPr="001371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8:</w:t>
            </w:r>
            <w:r w:rsidR="00390718" w:rsidRPr="00137163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  <w:r w:rsidR="0012097E" w:rsidRPr="001371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</w:t>
            </w:r>
            <w:r w:rsidR="0012097E" w:rsidRPr="00137163">
              <w:rPr>
                <w:rFonts w:ascii="Arial" w:hAnsi="Arial" w:cs="Arial"/>
                <w:color w:val="000000" w:themeColor="text1"/>
              </w:rPr>
              <w:t>.m</w:t>
            </w:r>
            <w:r w:rsidRPr="00137163">
              <w:rPr>
                <w:rFonts w:ascii="Arial" w:hAnsi="Arial" w:cs="Arial"/>
                <w:color w:val="000000" w:themeColor="text1"/>
              </w:rPr>
              <w:t>.</w:t>
            </w:r>
            <w:r w:rsidR="00390718" w:rsidRPr="00137163">
              <w:rPr>
                <w:rFonts w:ascii="Arial" w:hAnsi="Arial" w:cs="Arial"/>
                <w:color w:val="000000" w:themeColor="text1"/>
              </w:rPr>
              <w:t xml:space="preserve"> by Principals and confirmed by candidates via e-mail by </w:t>
            </w:r>
            <w:r w:rsidR="00390718" w:rsidRPr="00137163">
              <w:rPr>
                <w:rFonts w:ascii="Arial" w:hAnsi="Arial" w:cs="Arial"/>
                <w:color w:val="000000" w:themeColor="text1"/>
                <w:sz w:val="22"/>
                <w:szCs w:val="22"/>
              </w:rPr>
              <w:t>8:15 a.m</w:t>
            </w:r>
            <w:r w:rsidR="00390718" w:rsidRPr="00137163">
              <w:rPr>
                <w:rFonts w:ascii="Arial" w:hAnsi="Arial" w:cs="Arial"/>
                <w:color w:val="000000" w:themeColor="text1"/>
              </w:rPr>
              <w:t>.</w:t>
            </w:r>
            <w:r w:rsidR="00774D96" w:rsidRPr="0013716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37A1B" w:rsidRPr="00137163">
              <w:rPr>
                <w:rFonts w:ascii="Arial" w:hAnsi="Arial" w:cs="Arial"/>
                <w:color w:val="000000" w:themeColor="text1"/>
              </w:rPr>
              <w:t xml:space="preserve">Staffing Officers are to be copied on the e-mail. Subsequent offers can </w:t>
            </w:r>
            <w:proofErr w:type="gramStart"/>
            <w:r w:rsidR="00E37A1B" w:rsidRPr="00137163">
              <w:rPr>
                <w:rFonts w:ascii="Arial" w:hAnsi="Arial" w:cs="Arial"/>
                <w:color w:val="000000" w:themeColor="text1"/>
              </w:rPr>
              <w:t>follow after</w:t>
            </w:r>
            <w:proofErr w:type="gramEnd"/>
            <w:r w:rsidR="00E37A1B" w:rsidRPr="0013716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37A1B" w:rsidRPr="001371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8:15 </w:t>
            </w:r>
            <w:r w:rsidR="00E37A1B" w:rsidRPr="00137163">
              <w:rPr>
                <w:rFonts w:ascii="Arial" w:hAnsi="Arial" w:cs="Arial"/>
                <w:color w:val="000000" w:themeColor="text1"/>
              </w:rPr>
              <w:t>a.m.</w:t>
            </w:r>
          </w:p>
          <w:p w14:paraId="6B5B34A4" w14:textId="77777777" w:rsidR="00137163" w:rsidRDefault="00E72A9E" w:rsidP="00E72A9E">
            <w:pPr>
              <w:tabs>
                <w:tab w:val="left" w:pos="0"/>
                <w:tab w:val="left" w:pos="990"/>
                <w:tab w:val="left" w:pos="2610"/>
                <w:tab w:val="left" w:pos="5040"/>
                <w:tab w:val="left" w:pos="6030"/>
              </w:tabs>
              <w:ind w:left="3582" w:hanging="3582"/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>Receiving Principals</w:t>
            </w:r>
            <w:r w:rsidRPr="0013716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137163">
              <w:rPr>
                <w:rFonts w:ascii="Arial" w:hAnsi="Arial" w:cs="Arial"/>
                <w:color w:val="000000" w:themeColor="text1"/>
              </w:rPr>
              <w:t>MUST</w:t>
            </w:r>
            <w:r w:rsidR="00137163">
              <w:rPr>
                <w:rFonts w:ascii="Arial" w:hAnsi="Arial" w:cs="Arial"/>
                <w:color w:val="000000" w:themeColor="text1"/>
              </w:rPr>
              <w:t xml:space="preserve"> notify the appropriate sending</w:t>
            </w:r>
          </w:p>
          <w:p w14:paraId="24FF60A1" w14:textId="77777777" w:rsidR="00E72A9E" w:rsidRPr="00137163" w:rsidRDefault="00E72A9E" w:rsidP="00137163">
            <w:pPr>
              <w:tabs>
                <w:tab w:val="left" w:pos="0"/>
                <w:tab w:val="left" w:pos="990"/>
                <w:tab w:val="left" w:pos="2610"/>
                <w:tab w:val="left" w:pos="5040"/>
                <w:tab w:val="left" w:pos="6030"/>
              </w:tabs>
              <w:ind w:left="3582" w:hanging="3582"/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Principals</w:t>
            </w:r>
            <w:r w:rsidR="0013716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immediately when a vacancy has been filled </w:t>
            </w:r>
          </w:p>
          <w:p w14:paraId="742ACD70" w14:textId="77777777" w:rsidR="00E72A9E" w:rsidRPr="00137163" w:rsidRDefault="00E72A9E" w:rsidP="00E72A9E">
            <w:pPr>
              <w:tabs>
                <w:tab w:val="left" w:pos="0"/>
                <w:tab w:val="left" w:pos="990"/>
                <w:tab w:val="left" w:pos="2610"/>
                <w:tab w:val="left" w:pos="5040"/>
                <w:tab w:val="left" w:pos="6030"/>
              </w:tabs>
              <w:ind w:left="-18" w:firstLine="18"/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Receiving Principals also must complete the Confirmation of Teacher Transfer Form and submit it to the Elementary Teaching Office  </w:t>
            </w:r>
          </w:p>
          <w:p w14:paraId="2918306F" w14:textId="77777777" w:rsidR="00E72A9E" w:rsidRPr="00024AD4" w:rsidRDefault="0012097E" w:rsidP="00E72A9E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24AD4">
              <w:rPr>
                <w:rFonts w:ascii="Arial" w:hAnsi="Arial" w:cs="Arial"/>
                <w:b/>
                <w:bCs/>
                <w:color w:val="000000" w:themeColor="text1"/>
              </w:rPr>
              <w:sym w:font="Wingdings" w:char="F074"/>
            </w:r>
            <w:r w:rsidRPr="00024AD4">
              <w:rPr>
                <w:rFonts w:ascii="Arial" w:hAnsi="Arial" w:cs="Arial"/>
                <w:b/>
                <w:bCs/>
                <w:color w:val="000000" w:themeColor="text1"/>
              </w:rPr>
              <w:t>Principals must post all s</w:t>
            </w:r>
            <w:r w:rsidR="00B929CD" w:rsidRPr="00024AD4">
              <w:rPr>
                <w:rFonts w:ascii="Arial" w:hAnsi="Arial" w:cs="Arial"/>
                <w:b/>
                <w:bCs/>
                <w:color w:val="000000" w:themeColor="text1"/>
              </w:rPr>
              <w:t>ubsequent vacancies IMMEDIATELY</w:t>
            </w:r>
            <w:r w:rsidRPr="00024AD4">
              <w:rPr>
                <w:rFonts w:ascii="Arial" w:hAnsi="Arial" w:cs="Arial"/>
                <w:b/>
                <w:bCs/>
                <w:color w:val="000000" w:themeColor="text1"/>
              </w:rPr>
              <w:t xml:space="preserve"> AS THEY BECOME KNOWN</w:t>
            </w:r>
          </w:p>
        </w:tc>
      </w:tr>
      <w:tr w:rsidR="00D27462" w:rsidRPr="00137163" w14:paraId="75B390AB" w14:textId="77777777" w:rsidTr="00D27462">
        <w:trPr>
          <w:trHeight w:val="987"/>
        </w:trPr>
        <w:tc>
          <w:tcPr>
            <w:tcW w:w="630" w:type="dxa"/>
          </w:tcPr>
          <w:p w14:paraId="3B0982B5" w14:textId="55D48E4D" w:rsidR="00D27462" w:rsidRPr="004F7B72" w:rsidRDefault="00423A49" w:rsidP="001B167E">
            <w:pPr>
              <w:pStyle w:val="Header"/>
              <w:tabs>
                <w:tab w:val="clear" w:pos="4320"/>
                <w:tab w:val="clear" w:pos="8640"/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F7B72">
              <w:rPr>
                <w:rFonts w:ascii="Arial" w:hAnsi="Arial" w:cs="Arial"/>
                <w:b/>
                <w:bCs/>
                <w:color w:val="000000" w:themeColor="text1"/>
              </w:rPr>
              <w:t>17</w:t>
            </w:r>
          </w:p>
        </w:tc>
        <w:tc>
          <w:tcPr>
            <w:tcW w:w="1980" w:type="dxa"/>
          </w:tcPr>
          <w:p w14:paraId="76E81E16" w14:textId="0F545756" w:rsidR="00D27462" w:rsidRPr="00B127F8" w:rsidRDefault="00D27462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szCs w:val="24"/>
              </w:rPr>
            </w:pPr>
            <w:r w:rsidRPr="00B127F8">
              <w:rPr>
                <w:rFonts w:ascii="Arial" w:hAnsi="Arial" w:cs="Arial"/>
                <w:szCs w:val="24"/>
              </w:rPr>
              <w:t>May 1</w:t>
            </w:r>
          </w:p>
        </w:tc>
        <w:tc>
          <w:tcPr>
            <w:tcW w:w="7566" w:type="dxa"/>
          </w:tcPr>
          <w:p w14:paraId="130E909E" w14:textId="444B92DA" w:rsidR="009432B9" w:rsidRDefault="009432B9" w:rsidP="009432B9">
            <w:pPr>
              <w:tabs>
                <w:tab w:val="left" w:pos="990"/>
                <w:tab w:val="left" w:pos="2610"/>
                <w:tab w:val="left" w:pos="3600"/>
                <w:tab w:val="left" w:pos="5040"/>
                <w:tab w:val="left" w:pos="6030"/>
              </w:tabs>
              <w:ind w:left="3600" w:hanging="3600"/>
              <w:jc w:val="both"/>
              <w:rPr>
                <w:rFonts w:ascii="Arial" w:hAnsi="Arial" w:cs="Arial"/>
                <w:color w:val="000000" w:themeColor="text1"/>
              </w:rPr>
            </w:pPr>
            <w:r w:rsidRPr="004F7B72">
              <w:rPr>
                <w:rFonts w:ascii="Arial" w:hAnsi="Arial" w:cs="Arial"/>
                <w:b/>
                <w:bCs/>
                <w:color w:val="000000" w:themeColor="text1"/>
              </w:rPr>
              <w:sym w:font="Wingdings" w:char="F074"/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Leave of Absence - Self Funded Leaves Plan</w:t>
            </w:r>
            <w:r w:rsidRPr="00B127F8">
              <w:rPr>
                <w:rFonts w:ascii="Arial" w:hAnsi="Arial" w:cs="Arial"/>
                <w:color w:val="000000" w:themeColor="text1"/>
              </w:rPr>
              <w:t xml:space="preserve"> applications m</w:t>
            </w:r>
            <w:r>
              <w:rPr>
                <w:rFonts w:ascii="Arial" w:hAnsi="Arial" w:cs="Arial"/>
                <w:color w:val="000000" w:themeColor="text1"/>
              </w:rPr>
              <w:t>ust</w:t>
            </w:r>
          </w:p>
          <w:p w14:paraId="41D72502" w14:textId="755D13D2" w:rsidR="00D27462" w:rsidRPr="004F7B72" w:rsidRDefault="009432B9" w:rsidP="009432B9">
            <w:pPr>
              <w:tabs>
                <w:tab w:val="left" w:pos="990"/>
                <w:tab w:val="left" w:pos="2610"/>
                <w:tab w:val="left" w:pos="3600"/>
                <w:tab w:val="left" w:pos="5040"/>
                <w:tab w:val="left" w:pos="6030"/>
              </w:tabs>
              <w:ind w:left="3600" w:hanging="360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127F8">
              <w:rPr>
                <w:rFonts w:ascii="Arial" w:hAnsi="Arial" w:cs="Arial"/>
                <w:color w:val="000000" w:themeColor="text1"/>
              </w:rPr>
              <w:t>be received in the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127F8">
              <w:rPr>
                <w:rFonts w:ascii="Arial" w:hAnsi="Arial" w:cs="Arial"/>
                <w:color w:val="000000" w:themeColor="text1"/>
              </w:rPr>
              <w:t>Elementary Teaching Office prior May 1</w:t>
            </w:r>
          </w:p>
        </w:tc>
      </w:tr>
      <w:tr w:rsidR="000A700E" w:rsidRPr="00137163" w14:paraId="5165B075" w14:textId="77777777" w:rsidTr="00D27462">
        <w:trPr>
          <w:trHeight w:val="2206"/>
        </w:trPr>
        <w:tc>
          <w:tcPr>
            <w:tcW w:w="630" w:type="dxa"/>
          </w:tcPr>
          <w:p w14:paraId="6320E740" w14:textId="35D96231" w:rsidR="00F81B38" w:rsidRDefault="00D27462" w:rsidP="00A9004E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</w:t>
            </w:r>
          </w:p>
          <w:p w14:paraId="77576DE6" w14:textId="77777777" w:rsidR="00F81B38" w:rsidRDefault="00F81B38" w:rsidP="00A9004E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</w:p>
          <w:p w14:paraId="4190FC1B" w14:textId="6F98C113" w:rsidR="00163CF0" w:rsidRPr="00137163" w:rsidRDefault="00163CF0" w:rsidP="00A9004E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0" w:type="dxa"/>
          </w:tcPr>
          <w:p w14:paraId="72247996" w14:textId="4BB5FFC8" w:rsidR="00163CF0" w:rsidRPr="00137163" w:rsidRDefault="00A47776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</w:rPr>
            </w:pPr>
            <w:r w:rsidRPr="00137163">
              <w:rPr>
                <w:rFonts w:ascii="Arial" w:hAnsi="Arial" w:cs="Arial"/>
              </w:rPr>
              <w:t xml:space="preserve">May </w:t>
            </w:r>
            <w:r w:rsidR="0044738D">
              <w:rPr>
                <w:rFonts w:ascii="Arial" w:hAnsi="Arial" w:cs="Arial"/>
              </w:rPr>
              <w:t>12-21</w:t>
            </w:r>
          </w:p>
          <w:p w14:paraId="7C597144" w14:textId="77777777" w:rsidR="00163CF0" w:rsidRPr="00137163" w:rsidRDefault="00163CF0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b/>
              </w:rPr>
            </w:pPr>
            <w:r w:rsidRPr="0013716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566" w:type="dxa"/>
          </w:tcPr>
          <w:p w14:paraId="0E5B2EA0" w14:textId="1347790C" w:rsidR="00163CF0" w:rsidRPr="00137163" w:rsidRDefault="00163CF0">
            <w:pPr>
              <w:pStyle w:val="Heading7"/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SECOND VACANCY POSTING</w:t>
            </w:r>
          </w:p>
          <w:p w14:paraId="5B185969" w14:textId="77777777" w:rsidR="00163CF0" w:rsidRPr="00137163" w:rsidRDefault="00163CF0" w:rsidP="00AE2E89">
            <w:pPr>
              <w:tabs>
                <w:tab w:val="left" w:pos="-18"/>
                <w:tab w:val="left" w:pos="990"/>
                <w:tab w:val="left" w:pos="2610"/>
                <w:tab w:val="left" w:pos="360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Vacancies will be posted in Elementary Schools as well as on the </w:t>
            </w:r>
            <w:r w:rsidR="00AE2E89" w:rsidRPr="00137163">
              <w:rPr>
                <w:rFonts w:ascii="Arial" w:hAnsi="Arial" w:cs="Arial"/>
                <w:color w:val="000000" w:themeColor="text1"/>
              </w:rPr>
              <w:t>Academic</w:t>
            </w:r>
            <w:r w:rsidR="00415CC8" w:rsidRPr="0013716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E2E89" w:rsidRPr="00137163">
              <w:rPr>
                <w:rFonts w:ascii="Arial" w:hAnsi="Arial" w:cs="Arial"/>
                <w:color w:val="000000" w:themeColor="text1"/>
              </w:rPr>
              <w:t>Workspace</w:t>
            </w:r>
            <w:r w:rsidR="00AE2E89" w:rsidRPr="00137163">
              <w:rPr>
                <w:rFonts w:ascii="Arial" w:hAnsi="Arial" w:cs="Arial"/>
                <w:color w:val="000000" w:themeColor="text1"/>
                <w:shd w:val="clear" w:color="auto" w:fill="FFFFFF"/>
              </w:rPr>
              <w:t>.</w:t>
            </w:r>
            <w:r w:rsidRPr="0013716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Teachers may apply to vacancies across the Toronto District School Board </w:t>
            </w:r>
          </w:p>
          <w:p w14:paraId="502AEE34" w14:textId="22185409" w:rsidR="00163CF0" w:rsidRPr="00137163" w:rsidRDefault="00163CF0">
            <w:pPr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="00EC68A8" w:rsidRPr="00137163">
              <w:rPr>
                <w:rFonts w:ascii="Arial" w:hAnsi="Arial" w:cs="Arial"/>
                <w:color w:val="000000" w:themeColor="text1"/>
              </w:rPr>
              <w:t xml:space="preserve">Vacancies are posted on </w:t>
            </w:r>
            <w:r w:rsidR="00EC68A8" w:rsidRPr="00137163">
              <w:rPr>
                <w:rFonts w:ascii="Arial" w:hAnsi="Arial" w:cs="Arial"/>
                <w:b/>
                <w:sz w:val="22"/>
                <w:szCs w:val="22"/>
              </w:rPr>
              <w:t>May</w:t>
            </w:r>
            <w:r w:rsidR="00A9004E" w:rsidRPr="001371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4738D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D11872" w:rsidRPr="001371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37163">
              <w:rPr>
                <w:rFonts w:ascii="Arial" w:hAnsi="Arial" w:cs="Arial"/>
                <w:b/>
                <w:sz w:val="22"/>
                <w:szCs w:val="22"/>
              </w:rPr>
              <w:t xml:space="preserve">at </w:t>
            </w:r>
            <w:r w:rsidR="00C64BF4" w:rsidRPr="00137163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137163">
              <w:rPr>
                <w:rFonts w:ascii="Arial" w:hAnsi="Arial" w:cs="Arial"/>
                <w:b/>
                <w:sz w:val="22"/>
                <w:szCs w:val="22"/>
              </w:rPr>
              <w:t>:00 a.m.</w:t>
            </w:r>
            <w:r w:rsidRPr="00137163">
              <w:rPr>
                <w:rFonts w:ascii="Arial" w:hAnsi="Arial" w:cs="Arial"/>
              </w:rPr>
              <w:t xml:space="preserve"> </w:t>
            </w:r>
          </w:p>
          <w:p w14:paraId="13F68B8E" w14:textId="5AF7FDA9" w:rsidR="0028317B" w:rsidRDefault="00163C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The closing date for schools </w:t>
            </w:r>
            <w:r w:rsidR="00FA4A72" w:rsidRPr="00137163">
              <w:rPr>
                <w:rFonts w:ascii="Arial" w:hAnsi="Arial" w:cs="Arial"/>
                <w:color w:val="000000" w:themeColor="text1"/>
              </w:rPr>
              <w:t>t</w:t>
            </w:r>
            <w:r w:rsidR="00EC68A8" w:rsidRPr="00137163">
              <w:rPr>
                <w:rFonts w:ascii="Arial" w:hAnsi="Arial" w:cs="Arial"/>
                <w:color w:val="000000" w:themeColor="text1"/>
              </w:rPr>
              <w:t xml:space="preserve">o receive applications is </w:t>
            </w:r>
            <w:r w:rsidR="00EC68A8" w:rsidRPr="00137163">
              <w:rPr>
                <w:rFonts w:ascii="Arial" w:hAnsi="Arial" w:cs="Arial"/>
                <w:b/>
                <w:sz w:val="22"/>
                <w:szCs w:val="22"/>
              </w:rPr>
              <w:t>May</w:t>
            </w:r>
            <w:r w:rsidR="00A9004E" w:rsidRPr="001371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4738D"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="007C1485" w:rsidRPr="001371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2728" w:rsidRPr="00137163">
              <w:rPr>
                <w:rFonts w:ascii="Arial" w:hAnsi="Arial" w:cs="Arial"/>
                <w:b/>
                <w:sz w:val="22"/>
                <w:szCs w:val="22"/>
              </w:rPr>
              <w:t>at</w:t>
            </w:r>
            <w:r w:rsidR="0028317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14:paraId="5E6A60BB" w14:textId="50AF8E85" w:rsidR="0044738D" w:rsidRDefault="0044738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12:00 Noon</w:t>
            </w:r>
          </w:p>
          <w:p w14:paraId="3ADAE208" w14:textId="1B04529A" w:rsidR="00163CF0" w:rsidRPr="00137163" w:rsidRDefault="00163CF0">
            <w:pPr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="00EC68A8" w:rsidRPr="00137163">
              <w:rPr>
                <w:rFonts w:ascii="Arial" w:hAnsi="Arial" w:cs="Arial"/>
                <w:color w:val="000000" w:themeColor="text1"/>
              </w:rPr>
              <w:t>Inter</w:t>
            </w:r>
            <w:r w:rsidR="00113AE7" w:rsidRPr="00137163">
              <w:rPr>
                <w:rFonts w:ascii="Arial" w:hAnsi="Arial" w:cs="Arial"/>
                <w:color w:val="000000" w:themeColor="text1"/>
              </w:rPr>
              <w:t xml:space="preserve">views are held on </w:t>
            </w:r>
            <w:r w:rsidR="00B3747B">
              <w:rPr>
                <w:rFonts w:ascii="Arial" w:hAnsi="Arial" w:cs="Arial"/>
                <w:b/>
                <w:sz w:val="22"/>
                <w:szCs w:val="22"/>
              </w:rPr>
              <w:t xml:space="preserve">May </w:t>
            </w:r>
            <w:r w:rsidR="0044738D">
              <w:rPr>
                <w:rFonts w:ascii="Arial" w:hAnsi="Arial" w:cs="Arial"/>
                <w:b/>
                <w:sz w:val="22"/>
                <w:szCs w:val="22"/>
              </w:rPr>
              <w:t>17,18,19,20</w:t>
            </w:r>
          </w:p>
          <w:p w14:paraId="7A1E2B3D" w14:textId="5A7293E8" w:rsidR="00163CF0" w:rsidRPr="00137163" w:rsidRDefault="00163CF0">
            <w:pPr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="00EC68A8" w:rsidRPr="00137163">
              <w:rPr>
                <w:rFonts w:ascii="Arial" w:hAnsi="Arial" w:cs="Arial"/>
                <w:color w:val="000000" w:themeColor="text1"/>
              </w:rPr>
              <w:t xml:space="preserve"> Positions </w:t>
            </w:r>
            <w:r w:rsidR="00AB6C41" w:rsidRPr="00137163">
              <w:rPr>
                <w:rFonts w:ascii="Arial" w:hAnsi="Arial" w:cs="Arial"/>
                <w:color w:val="000000" w:themeColor="text1"/>
              </w:rPr>
              <w:t xml:space="preserve">will be </w:t>
            </w:r>
            <w:r w:rsidR="00390718" w:rsidRPr="00137163">
              <w:rPr>
                <w:rFonts w:ascii="Arial" w:hAnsi="Arial" w:cs="Arial"/>
                <w:color w:val="000000" w:themeColor="text1"/>
              </w:rPr>
              <w:t xml:space="preserve">offered on </w:t>
            </w:r>
            <w:r w:rsidR="00390718" w:rsidRPr="00137163">
              <w:rPr>
                <w:rFonts w:ascii="Arial" w:hAnsi="Arial" w:cs="Arial"/>
                <w:b/>
                <w:sz w:val="22"/>
                <w:szCs w:val="22"/>
              </w:rPr>
              <w:t xml:space="preserve">May </w:t>
            </w:r>
            <w:r w:rsidR="0044738D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="002831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90718" w:rsidRPr="00137163">
              <w:rPr>
                <w:rFonts w:ascii="Arial" w:hAnsi="Arial" w:cs="Arial"/>
                <w:color w:val="000000" w:themeColor="text1"/>
              </w:rPr>
              <w:t xml:space="preserve">via e-mail </w:t>
            </w:r>
            <w:r w:rsidR="0012097E" w:rsidRPr="00137163">
              <w:rPr>
                <w:rFonts w:ascii="Arial" w:hAnsi="Arial" w:cs="Arial"/>
                <w:color w:val="000000" w:themeColor="text1"/>
              </w:rPr>
              <w:t>at 8:</w:t>
            </w:r>
            <w:r w:rsidR="00390718" w:rsidRPr="00137163">
              <w:rPr>
                <w:rFonts w:ascii="Arial" w:hAnsi="Arial" w:cs="Arial"/>
                <w:color w:val="000000" w:themeColor="text1"/>
              </w:rPr>
              <w:t>00</w:t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 a.m.</w:t>
            </w:r>
            <w:r w:rsidR="00390718" w:rsidRPr="00137163">
              <w:rPr>
                <w:rFonts w:ascii="Arial" w:hAnsi="Arial" w:cs="Arial"/>
                <w:color w:val="000000" w:themeColor="text1"/>
              </w:rPr>
              <w:t xml:space="preserve"> by Principals and confirmed by candidates via e-mail </w:t>
            </w:r>
            <w:r w:rsidR="00390718" w:rsidRPr="00137163">
              <w:rPr>
                <w:rFonts w:ascii="Arial" w:hAnsi="Arial" w:cs="Arial"/>
                <w:color w:val="000000" w:themeColor="text1"/>
                <w:sz w:val="22"/>
                <w:szCs w:val="22"/>
              </w:rPr>
              <w:t>by 8:15 a.m.</w:t>
            </w:r>
            <w:r w:rsidR="00774D96" w:rsidRPr="0013716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37A1B" w:rsidRPr="00137163">
              <w:rPr>
                <w:rFonts w:ascii="Arial" w:hAnsi="Arial" w:cs="Arial"/>
                <w:color w:val="000000" w:themeColor="text1"/>
              </w:rPr>
              <w:t xml:space="preserve">Staffing Officers are to be copied on the e-mail. </w:t>
            </w:r>
            <w:r w:rsidR="00774D96" w:rsidRPr="00137163">
              <w:rPr>
                <w:rFonts w:ascii="Arial" w:hAnsi="Arial" w:cs="Arial"/>
                <w:color w:val="000000" w:themeColor="text1"/>
              </w:rPr>
              <w:t xml:space="preserve">Subsequent offers can </w:t>
            </w:r>
            <w:proofErr w:type="gramStart"/>
            <w:r w:rsidR="00774D96" w:rsidRPr="00137163">
              <w:rPr>
                <w:rFonts w:ascii="Arial" w:hAnsi="Arial" w:cs="Arial"/>
                <w:color w:val="000000" w:themeColor="text1"/>
              </w:rPr>
              <w:t>follow after</w:t>
            </w:r>
            <w:proofErr w:type="gramEnd"/>
            <w:r w:rsidR="00774D96" w:rsidRPr="0013716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74D96" w:rsidRPr="00137163">
              <w:rPr>
                <w:rFonts w:ascii="Arial" w:hAnsi="Arial" w:cs="Arial"/>
                <w:color w:val="000000" w:themeColor="text1"/>
                <w:sz w:val="22"/>
                <w:szCs w:val="22"/>
              </w:rPr>
              <w:t>8:15</w:t>
            </w:r>
            <w:r w:rsidR="00E37A1B" w:rsidRPr="001371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a.m</w:t>
            </w:r>
            <w:r w:rsidR="00E37A1B" w:rsidRPr="00137163">
              <w:rPr>
                <w:rFonts w:ascii="Arial" w:hAnsi="Arial" w:cs="Arial"/>
                <w:color w:val="000000" w:themeColor="text1"/>
              </w:rPr>
              <w:t>.</w:t>
            </w:r>
          </w:p>
          <w:p w14:paraId="726DB74C" w14:textId="77777777" w:rsidR="00137163" w:rsidRDefault="00E72A9E" w:rsidP="00E72A9E">
            <w:pPr>
              <w:tabs>
                <w:tab w:val="left" w:pos="0"/>
                <w:tab w:val="left" w:pos="990"/>
                <w:tab w:val="left" w:pos="2610"/>
                <w:tab w:val="left" w:pos="5040"/>
                <w:tab w:val="left" w:pos="6030"/>
              </w:tabs>
              <w:ind w:left="3582" w:hanging="3582"/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>Receiving Principals</w:t>
            </w:r>
            <w:r w:rsidRPr="0013716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MUST notify the </w:t>
            </w:r>
            <w:r w:rsidR="00137163">
              <w:rPr>
                <w:rFonts w:ascii="Arial" w:hAnsi="Arial" w:cs="Arial"/>
                <w:color w:val="000000" w:themeColor="text1"/>
              </w:rPr>
              <w:t>appropriate sending</w:t>
            </w:r>
          </w:p>
          <w:p w14:paraId="761DCD6D" w14:textId="77777777" w:rsidR="00E72A9E" w:rsidRPr="00137163" w:rsidRDefault="00E72A9E" w:rsidP="00137163">
            <w:pPr>
              <w:tabs>
                <w:tab w:val="left" w:pos="0"/>
                <w:tab w:val="left" w:pos="990"/>
                <w:tab w:val="left" w:pos="2610"/>
                <w:tab w:val="left" w:pos="5040"/>
                <w:tab w:val="left" w:pos="6030"/>
              </w:tabs>
              <w:ind w:left="3582" w:hanging="3582"/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Principals</w:t>
            </w:r>
            <w:r w:rsidR="0013716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immediately when a vacancy has been filled </w:t>
            </w:r>
          </w:p>
          <w:p w14:paraId="705EC14F" w14:textId="77777777" w:rsidR="00E72A9E" w:rsidRPr="00137163" w:rsidRDefault="00E72A9E" w:rsidP="00E72A9E">
            <w:pPr>
              <w:tabs>
                <w:tab w:val="left" w:pos="0"/>
                <w:tab w:val="left" w:pos="990"/>
                <w:tab w:val="left" w:pos="2610"/>
                <w:tab w:val="left" w:pos="5040"/>
                <w:tab w:val="left" w:pos="6030"/>
              </w:tabs>
              <w:ind w:left="-18" w:firstLine="18"/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Receiving Principals also must complete the Confirmation of Teacher Transfer Form and submit it to the Elementary Teaching Office  </w:t>
            </w:r>
          </w:p>
          <w:p w14:paraId="7E2AF77F" w14:textId="77777777" w:rsidR="00E72A9E" w:rsidRPr="00137163" w:rsidRDefault="0012097E" w:rsidP="00B929CD">
            <w:pPr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>Principals must post all subsequent vacancies IMMEDIATELY AS THEY BECOME KNOWN</w:t>
            </w:r>
          </w:p>
        </w:tc>
      </w:tr>
      <w:tr w:rsidR="0028317B" w:rsidRPr="00137163" w14:paraId="20B79414" w14:textId="77777777" w:rsidTr="00D27462">
        <w:trPr>
          <w:trHeight w:val="1115"/>
        </w:trPr>
        <w:tc>
          <w:tcPr>
            <w:tcW w:w="630" w:type="dxa"/>
          </w:tcPr>
          <w:p w14:paraId="452F52F1" w14:textId="2C197F12" w:rsidR="0028317B" w:rsidRPr="00137163" w:rsidRDefault="0044738D" w:rsidP="0028317B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980" w:type="dxa"/>
          </w:tcPr>
          <w:p w14:paraId="438DCA9B" w14:textId="77777777" w:rsidR="0028317B" w:rsidRPr="00137163" w:rsidRDefault="0028317B" w:rsidP="0028317B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 xml:space="preserve">By May 15 Collective Agreement Date </w:t>
            </w:r>
          </w:p>
        </w:tc>
        <w:tc>
          <w:tcPr>
            <w:tcW w:w="7566" w:type="dxa"/>
          </w:tcPr>
          <w:p w14:paraId="31A27B18" w14:textId="77777777" w:rsidR="0028317B" w:rsidRDefault="0028317B" w:rsidP="0028317B">
            <w:pPr>
              <w:tabs>
                <w:tab w:val="left" w:pos="990"/>
                <w:tab w:val="left" w:pos="2610"/>
                <w:tab w:val="left" w:pos="3600"/>
                <w:tab w:val="left" w:pos="5040"/>
                <w:tab w:val="left" w:pos="6030"/>
              </w:tabs>
              <w:ind w:left="3600" w:hanging="3600"/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>Deadline for teachers to submit le</w:t>
            </w:r>
            <w:r>
              <w:rPr>
                <w:rFonts w:ascii="Arial" w:hAnsi="Arial" w:cs="Arial"/>
                <w:color w:val="000000" w:themeColor="text1"/>
              </w:rPr>
              <w:t>tters of Resignation/Retirement</w:t>
            </w:r>
          </w:p>
          <w:p w14:paraId="415918F1" w14:textId="77777777" w:rsidR="0028317B" w:rsidRDefault="0028317B" w:rsidP="0028317B">
            <w:pPr>
              <w:tabs>
                <w:tab w:val="left" w:pos="990"/>
                <w:tab w:val="left" w:pos="2610"/>
                <w:tab w:val="left" w:pos="3600"/>
                <w:tab w:val="left" w:pos="5040"/>
                <w:tab w:val="left" w:pos="6030"/>
              </w:tabs>
              <w:ind w:left="3600" w:hanging="3600"/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(</w:t>
            </w:r>
            <w:r w:rsidRPr="00137163">
              <w:rPr>
                <w:rFonts w:ascii="Arial" w:hAnsi="Arial" w:cs="Arial"/>
                <w:i/>
                <w:color w:val="000000" w:themeColor="text1"/>
                <w:sz w:val="20"/>
              </w:rPr>
              <w:t>Clause</w:t>
            </w:r>
            <w:r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 </w:t>
            </w:r>
            <w:r w:rsidRPr="00137163">
              <w:rPr>
                <w:rFonts w:ascii="Arial" w:hAnsi="Arial" w:cs="Arial"/>
                <w:i/>
                <w:color w:val="000000" w:themeColor="text1"/>
                <w:sz w:val="20"/>
              </w:rPr>
              <w:t>D.9.0. Collective Agreement</w:t>
            </w:r>
            <w:r w:rsidRPr="00137163">
              <w:rPr>
                <w:rFonts w:ascii="Arial" w:hAnsi="Arial" w:cs="Arial"/>
                <w:color w:val="000000" w:themeColor="text1"/>
                <w:sz w:val="20"/>
              </w:rPr>
              <w:t>) to D.   D.9.0.   Collective Agreement)</w:t>
            </w:r>
            <w:r>
              <w:rPr>
                <w:rFonts w:ascii="Arial" w:hAnsi="Arial" w:cs="Arial"/>
                <w:color w:val="000000" w:themeColor="text1"/>
              </w:rPr>
              <w:t xml:space="preserve"> to the</w:t>
            </w:r>
          </w:p>
          <w:p w14:paraId="121EAB7F" w14:textId="5154F838" w:rsidR="0028317B" w:rsidRDefault="0028317B" w:rsidP="0028317B">
            <w:pPr>
              <w:tabs>
                <w:tab w:val="left" w:pos="990"/>
                <w:tab w:val="left" w:pos="2610"/>
                <w:tab w:val="left" w:pos="3600"/>
                <w:tab w:val="left" w:pos="5040"/>
                <w:tab w:val="left" w:pos="6030"/>
              </w:tabs>
              <w:ind w:left="3600" w:hanging="3600"/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attention of the Senior Manager, Elem</w:t>
            </w:r>
            <w:r>
              <w:rPr>
                <w:rFonts w:ascii="Arial" w:hAnsi="Arial" w:cs="Arial"/>
                <w:color w:val="000000" w:themeColor="text1"/>
              </w:rPr>
              <w:t>entary Teaching Office. Letters</w:t>
            </w:r>
          </w:p>
          <w:p w14:paraId="3DA5E7BA" w14:textId="77777777" w:rsidR="0028317B" w:rsidRPr="00137163" w:rsidRDefault="0028317B" w:rsidP="0028317B">
            <w:pPr>
              <w:tabs>
                <w:tab w:val="left" w:pos="990"/>
                <w:tab w:val="left" w:pos="2610"/>
                <w:tab w:val="left" w:pos="3600"/>
                <w:tab w:val="left" w:pos="5040"/>
                <w:tab w:val="left" w:pos="6030"/>
              </w:tabs>
              <w:ind w:left="3600" w:hanging="3600"/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 xml:space="preserve">will be accepted up to </w:t>
            </w:r>
            <w:r w:rsidRPr="00137163">
              <w:rPr>
                <w:rFonts w:ascii="Arial" w:hAnsi="Arial" w:cs="Arial"/>
                <w:color w:val="000000" w:themeColor="text1"/>
                <w:sz w:val="22"/>
                <w:szCs w:val="22"/>
              </w:rPr>
              <w:t>4:00 p.m., on May 15</w:t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28317B" w:rsidRPr="00137163" w14:paraId="5A38C4D4" w14:textId="77777777" w:rsidTr="00D27462">
        <w:trPr>
          <w:trHeight w:val="998"/>
        </w:trPr>
        <w:tc>
          <w:tcPr>
            <w:tcW w:w="630" w:type="dxa"/>
          </w:tcPr>
          <w:p w14:paraId="3DB87E03" w14:textId="01A978FA" w:rsidR="0028317B" w:rsidRPr="00137163" w:rsidRDefault="0044738D" w:rsidP="0028317B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20</w:t>
            </w:r>
          </w:p>
        </w:tc>
        <w:tc>
          <w:tcPr>
            <w:tcW w:w="1980" w:type="dxa"/>
          </w:tcPr>
          <w:p w14:paraId="69C6FC26" w14:textId="4D8201D6" w:rsidR="0028317B" w:rsidRPr="00137163" w:rsidRDefault="0028317B" w:rsidP="0028317B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Week of May 1</w:t>
            </w:r>
            <w:r w:rsidR="00316868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7566" w:type="dxa"/>
          </w:tcPr>
          <w:p w14:paraId="11C42D73" w14:textId="77777777" w:rsidR="0028317B" w:rsidRPr="00137163" w:rsidRDefault="0028317B" w:rsidP="0028317B">
            <w:pPr>
              <w:ind w:left="3600" w:hanging="360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37163">
              <w:rPr>
                <w:rFonts w:ascii="Arial" w:hAnsi="Arial" w:cs="Arial"/>
                <w:color w:val="000000"/>
              </w:rPr>
              <w:t xml:space="preserve">Part-time to Full time and Geographical forms will be available on </w:t>
            </w:r>
          </w:p>
          <w:p w14:paraId="2E1060FB" w14:textId="77777777" w:rsidR="0028317B" w:rsidRPr="00137163" w:rsidRDefault="0028317B" w:rsidP="0028317B">
            <w:pPr>
              <w:ind w:left="3600" w:hanging="360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</w:pPr>
            <w:r w:rsidRPr="00137163">
              <w:rPr>
                <w:rFonts w:ascii="Arial" w:hAnsi="Arial" w:cs="Arial"/>
                <w:color w:val="000000"/>
              </w:rPr>
              <w:t>Academic Workplace.</w:t>
            </w:r>
          </w:p>
          <w:p w14:paraId="45654C9C" w14:textId="77777777" w:rsidR="0028317B" w:rsidRPr="00137163" w:rsidRDefault="0028317B" w:rsidP="0028317B">
            <w:pPr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b/>
                <w:bCs/>
                <w:color w:val="000000"/>
              </w:rPr>
              <w:t>Process subject to placement of all surplus teachers</w:t>
            </w:r>
          </w:p>
        </w:tc>
      </w:tr>
      <w:tr w:rsidR="0028317B" w:rsidRPr="00137163" w14:paraId="08984697" w14:textId="77777777" w:rsidTr="00D27462">
        <w:trPr>
          <w:trHeight w:val="1520"/>
        </w:trPr>
        <w:tc>
          <w:tcPr>
            <w:tcW w:w="630" w:type="dxa"/>
          </w:tcPr>
          <w:p w14:paraId="4EE3CFC8" w14:textId="3D226F35" w:rsidR="0028317B" w:rsidRPr="00137163" w:rsidRDefault="0044738D" w:rsidP="0028317B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1980" w:type="dxa"/>
          </w:tcPr>
          <w:p w14:paraId="14A71289" w14:textId="77777777" w:rsidR="0028317B" w:rsidRPr="00137163" w:rsidRDefault="0028317B" w:rsidP="0028317B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May 25</w:t>
            </w:r>
          </w:p>
        </w:tc>
        <w:tc>
          <w:tcPr>
            <w:tcW w:w="7566" w:type="dxa"/>
          </w:tcPr>
          <w:p w14:paraId="687ED44E" w14:textId="77777777" w:rsidR="0028317B" w:rsidRPr="00137163" w:rsidRDefault="0028317B" w:rsidP="0028317B">
            <w:pPr>
              <w:tabs>
                <w:tab w:val="left" w:pos="990"/>
                <w:tab w:val="left" w:pos="2610"/>
                <w:tab w:val="left" w:pos="3600"/>
                <w:tab w:val="left" w:pos="5040"/>
                <w:tab w:val="left" w:pos="6030"/>
              </w:tabs>
              <w:ind w:left="3600" w:hanging="360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37163">
              <w:rPr>
                <w:rFonts w:ascii="Arial" w:hAnsi="Arial" w:cs="Arial"/>
                <w:b/>
                <w:color w:val="000000" w:themeColor="text1"/>
              </w:rPr>
              <w:t xml:space="preserve">TEACHER TRANSFER PROCESS ENDS </w:t>
            </w:r>
          </w:p>
          <w:p w14:paraId="64A39990" w14:textId="34D7247E" w:rsidR="0028317B" w:rsidRPr="00137163" w:rsidRDefault="0028317B" w:rsidP="0028317B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>Transfers for Elementary Teachers will close on</w:t>
            </w:r>
            <w:r w:rsidRPr="0013716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137163">
              <w:rPr>
                <w:rFonts w:ascii="Arial" w:hAnsi="Arial" w:cs="Arial"/>
                <w:color w:val="000000" w:themeColor="text1"/>
              </w:rPr>
              <w:t>May 25, 202</w:t>
            </w:r>
            <w:r w:rsidR="00A8499B">
              <w:rPr>
                <w:rFonts w:ascii="Arial" w:hAnsi="Arial" w:cs="Arial"/>
                <w:color w:val="000000" w:themeColor="text1"/>
              </w:rPr>
              <w:t>1</w:t>
            </w:r>
          </w:p>
          <w:p w14:paraId="7347125C" w14:textId="77777777" w:rsidR="0028317B" w:rsidRPr="00137163" w:rsidRDefault="0028317B" w:rsidP="0028317B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>This does not preclude subsequent Administrative Transfers by mutual agreement of the Teacher, the two Principals involved in consultation with the Learning Network Superintendents</w:t>
            </w:r>
          </w:p>
        </w:tc>
      </w:tr>
      <w:tr w:rsidR="0028317B" w:rsidRPr="00137163" w14:paraId="77AA3DC6" w14:textId="77777777" w:rsidTr="00D27462">
        <w:trPr>
          <w:trHeight w:val="144"/>
        </w:trPr>
        <w:tc>
          <w:tcPr>
            <w:tcW w:w="630" w:type="dxa"/>
          </w:tcPr>
          <w:p w14:paraId="54D8C960" w14:textId="4215EEE9" w:rsidR="0028317B" w:rsidRPr="00137163" w:rsidRDefault="0028317B" w:rsidP="0028317B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2</w:t>
            </w:r>
            <w:r w:rsidR="0044738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980" w:type="dxa"/>
          </w:tcPr>
          <w:p w14:paraId="1BB23C66" w14:textId="77777777" w:rsidR="0028317B" w:rsidRPr="00137163" w:rsidRDefault="0028317B" w:rsidP="0028317B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</w:rPr>
              <w:t>May 27</w:t>
            </w:r>
          </w:p>
        </w:tc>
        <w:tc>
          <w:tcPr>
            <w:tcW w:w="7566" w:type="dxa"/>
          </w:tcPr>
          <w:p w14:paraId="4F95CAC2" w14:textId="6C58ED16" w:rsidR="0044738D" w:rsidRDefault="0044738D" w:rsidP="0028317B">
            <w:pPr>
              <w:tabs>
                <w:tab w:val="left" w:pos="990"/>
                <w:tab w:val="left" w:pos="2610"/>
                <w:tab w:val="left" w:pos="3762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4F7B72">
              <w:rPr>
                <w:rFonts w:ascii="Arial" w:hAnsi="Arial" w:cs="Arial"/>
                <w:b/>
                <w:bCs/>
                <w:color w:val="000000" w:themeColor="text1"/>
              </w:rPr>
              <w:sym w:font="Wingdings" w:char="F074"/>
            </w:r>
            <w:r w:rsidRPr="004F7B72">
              <w:rPr>
                <w:rFonts w:ascii="Arial" w:hAnsi="Arial" w:cs="Arial"/>
                <w:b/>
                <w:bCs/>
                <w:color w:val="000000" w:themeColor="text1"/>
              </w:rPr>
              <w:t>Remaining School Surplus Teachers will be placed as vacancies occur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  <w:p w14:paraId="344FE252" w14:textId="50D67D67" w:rsidR="0028317B" w:rsidRPr="00137163" w:rsidRDefault="0028317B" w:rsidP="0028317B">
            <w:pPr>
              <w:tabs>
                <w:tab w:val="left" w:pos="990"/>
                <w:tab w:val="left" w:pos="2610"/>
                <w:tab w:val="left" w:pos="3762"/>
                <w:tab w:val="left" w:pos="5040"/>
                <w:tab w:val="left" w:pos="6030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 xml:space="preserve">Interim notification to Board Surplus Teachers.  </w:t>
            </w:r>
          </w:p>
        </w:tc>
      </w:tr>
      <w:tr w:rsidR="0028317B" w:rsidRPr="00137163" w14:paraId="50E13135" w14:textId="77777777" w:rsidTr="00D27462">
        <w:trPr>
          <w:trHeight w:val="144"/>
        </w:trPr>
        <w:tc>
          <w:tcPr>
            <w:tcW w:w="630" w:type="dxa"/>
          </w:tcPr>
          <w:p w14:paraId="5910DAE6" w14:textId="3A7961F5" w:rsidR="0028317B" w:rsidRPr="00137163" w:rsidRDefault="0028317B" w:rsidP="0028317B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2</w:t>
            </w:r>
            <w:r w:rsidR="0044738D">
              <w:rPr>
                <w:rFonts w:ascii="Arial" w:hAnsi="Arial" w:cs="Arial"/>
                <w:color w:val="000000" w:themeColor="text1"/>
              </w:rPr>
              <w:t>3</w:t>
            </w:r>
            <w:r w:rsidRPr="00137163"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1980" w:type="dxa"/>
          </w:tcPr>
          <w:p w14:paraId="76AAA110" w14:textId="4D0453B6" w:rsidR="0028317B" w:rsidRPr="00137163" w:rsidRDefault="00415610" w:rsidP="0028317B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June 1</w:t>
            </w:r>
            <w:r w:rsidR="0028317B" w:rsidRPr="00137163">
              <w:rPr>
                <w:rFonts w:ascii="Arial" w:hAnsi="Arial" w:cs="Arial"/>
                <w:color w:val="000000" w:themeColor="text1"/>
              </w:rPr>
              <w:t>-June 2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</w:p>
          <w:p w14:paraId="0AF1D827" w14:textId="77777777" w:rsidR="0028317B" w:rsidRPr="00137163" w:rsidRDefault="0028317B" w:rsidP="0028317B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66" w:type="dxa"/>
          </w:tcPr>
          <w:p w14:paraId="7AFE1506" w14:textId="77777777" w:rsidR="0028317B" w:rsidRPr="00137163" w:rsidRDefault="0028317B" w:rsidP="0028317B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137163">
              <w:rPr>
                <w:rFonts w:ascii="Arial" w:hAnsi="Arial" w:cs="Arial"/>
                <w:b/>
                <w:color w:val="000000" w:themeColor="text1"/>
              </w:rPr>
              <w:t>TEACHER EXCHANGE TRANSFER</w:t>
            </w:r>
          </w:p>
          <w:p w14:paraId="0079849D" w14:textId="77777777" w:rsidR="0028317B" w:rsidRPr="00137163" w:rsidRDefault="0028317B" w:rsidP="0028317B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 xml:space="preserve">A Teacher Exchange Transfer can occur where there is mutual agreement of the Teachers and Principals involved, in consultation with Learning Network Superintendents.  For more information, go to </w:t>
            </w:r>
            <w:hyperlink r:id="rId20" w:history="1">
              <w:r w:rsidRPr="00137163">
                <w:rPr>
                  <w:rStyle w:val="Hyperlink"/>
                  <w:rFonts w:ascii="Arial" w:hAnsi="Arial" w:cs="Arial"/>
                  <w:color w:val="000000" w:themeColor="text1"/>
                </w:rPr>
                <w:t>www.ett.ca</w:t>
              </w:r>
            </w:hyperlink>
          </w:p>
        </w:tc>
      </w:tr>
      <w:tr w:rsidR="0028317B" w:rsidRPr="00137163" w14:paraId="72758F33" w14:textId="77777777" w:rsidTr="00D27462">
        <w:trPr>
          <w:trHeight w:val="144"/>
        </w:trPr>
        <w:tc>
          <w:tcPr>
            <w:tcW w:w="630" w:type="dxa"/>
          </w:tcPr>
          <w:p w14:paraId="6A29A49B" w14:textId="3CF163B6" w:rsidR="0028317B" w:rsidRPr="00137163" w:rsidRDefault="0028317B" w:rsidP="0028317B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2</w:t>
            </w:r>
            <w:r w:rsidR="0044738D">
              <w:rPr>
                <w:rFonts w:ascii="Arial" w:hAnsi="Arial" w:cs="Arial"/>
                <w:color w:val="000000" w:themeColor="text1"/>
              </w:rPr>
              <w:t>4</w:t>
            </w:r>
            <w:r w:rsidRPr="00137163"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1980" w:type="dxa"/>
          </w:tcPr>
          <w:p w14:paraId="5A9CB842" w14:textId="77777777" w:rsidR="0028317B" w:rsidRPr="00137163" w:rsidRDefault="0028317B" w:rsidP="0028317B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</w:rPr>
            </w:pPr>
            <w:r w:rsidRPr="00137163">
              <w:rPr>
                <w:rFonts w:ascii="Arial" w:hAnsi="Arial" w:cs="Arial"/>
              </w:rPr>
              <w:t>TBD</w:t>
            </w:r>
          </w:p>
        </w:tc>
        <w:tc>
          <w:tcPr>
            <w:tcW w:w="7566" w:type="dxa"/>
          </w:tcPr>
          <w:p w14:paraId="49558FAC" w14:textId="77777777" w:rsidR="0028317B" w:rsidRPr="00137163" w:rsidRDefault="0028317B" w:rsidP="0028317B">
            <w:pPr>
              <w:tabs>
                <w:tab w:val="left" w:pos="990"/>
                <w:tab w:val="left" w:pos="5040"/>
                <w:tab w:val="left" w:pos="603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>Half time to Full time vacancy and Teacher Geographical Application Process postings</w:t>
            </w:r>
          </w:p>
        </w:tc>
      </w:tr>
      <w:tr w:rsidR="0028317B" w:rsidRPr="00137163" w14:paraId="3E301F0E" w14:textId="77777777" w:rsidTr="00D27462">
        <w:trPr>
          <w:trHeight w:val="440"/>
        </w:trPr>
        <w:tc>
          <w:tcPr>
            <w:tcW w:w="630" w:type="dxa"/>
          </w:tcPr>
          <w:p w14:paraId="23038FF0" w14:textId="56FA2956" w:rsidR="0028317B" w:rsidRPr="00137163" w:rsidRDefault="0028317B" w:rsidP="0028317B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2</w:t>
            </w:r>
            <w:r w:rsidR="0044738D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980" w:type="dxa"/>
          </w:tcPr>
          <w:p w14:paraId="5AB5C021" w14:textId="77777777" w:rsidR="0028317B" w:rsidRPr="00137163" w:rsidRDefault="0028317B" w:rsidP="0028317B">
            <w:pPr>
              <w:tabs>
                <w:tab w:val="left" w:pos="990"/>
                <w:tab w:val="left" w:pos="5040"/>
                <w:tab w:val="left" w:pos="6030"/>
              </w:tabs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t>June 30</w:t>
            </w:r>
          </w:p>
        </w:tc>
        <w:tc>
          <w:tcPr>
            <w:tcW w:w="7566" w:type="dxa"/>
          </w:tcPr>
          <w:p w14:paraId="099898F2" w14:textId="77777777" w:rsidR="0028317B" w:rsidRPr="00137163" w:rsidRDefault="0028317B" w:rsidP="0028317B">
            <w:pPr>
              <w:tabs>
                <w:tab w:val="left" w:pos="990"/>
                <w:tab w:val="left" w:pos="5040"/>
                <w:tab w:val="left" w:pos="603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37163">
              <w:rPr>
                <w:rFonts w:ascii="Arial" w:hAnsi="Arial" w:cs="Arial"/>
                <w:color w:val="000000" w:themeColor="text1"/>
              </w:rPr>
              <w:sym w:font="Wingdings" w:char="F074"/>
            </w:r>
            <w:r w:rsidRPr="00137163">
              <w:rPr>
                <w:rFonts w:ascii="Arial" w:hAnsi="Arial" w:cs="Arial"/>
                <w:color w:val="000000" w:themeColor="text1"/>
              </w:rPr>
              <w:t>Confirmation of Board Surplus Teachers</w:t>
            </w:r>
          </w:p>
        </w:tc>
      </w:tr>
    </w:tbl>
    <w:p w14:paraId="57243D31" w14:textId="77777777" w:rsidR="00904E97" w:rsidRPr="000A700E" w:rsidRDefault="00904E97">
      <w:pPr>
        <w:tabs>
          <w:tab w:val="left" w:pos="990"/>
          <w:tab w:val="left" w:pos="5040"/>
          <w:tab w:val="left" w:pos="6030"/>
        </w:tabs>
        <w:jc w:val="both"/>
        <w:rPr>
          <w:color w:val="000000" w:themeColor="text1"/>
          <w:sz w:val="18"/>
        </w:rPr>
      </w:pPr>
    </w:p>
    <w:p w14:paraId="244C6A3A" w14:textId="77777777" w:rsidR="005967F4" w:rsidRPr="000A700E" w:rsidRDefault="005967F4">
      <w:pPr>
        <w:tabs>
          <w:tab w:val="left" w:pos="990"/>
          <w:tab w:val="left" w:pos="5040"/>
          <w:tab w:val="left" w:pos="6030"/>
        </w:tabs>
        <w:jc w:val="both"/>
        <w:rPr>
          <w:color w:val="000000" w:themeColor="text1"/>
          <w:sz w:val="18"/>
        </w:rPr>
      </w:pPr>
    </w:p>
    <w:p w14:paraId="2293FC5A" w14:textId="77777777" w:rsidR="005967F4" w:rsidRPr="000A700E" w:rsidRDefault="005967F4">
      <w:pPr>
        <w:tabs>
          <w:tab w:val="left" w:pos="990"/>
          <w:tab w:val="left" w:pos="5040"/>
          <w:tab w:val="left" w:pos="6030"/>
        </w:tabs>
        <w:jc w:val="both"/>
        <w:rPr>
          <w:color w:val="000000" w:themeColor="text1"/>
          <w:sz w:val="18"/>
        </w:rPr>
      </w:pPr>
    </w:p>
    <w:p w14:paraId="2244D4E6" w14:textId="77777777" w:rsidR="005967F4" w:rsidRPr="000A700E" w:rsidRDefault="005967F4">
      <w:pPr>
        <w:tabs>
          <w:tab w:val="left" w:pos="990"/>
          <w:tab w:val="left" w:pos="5040"/>
          <w:tab w:val="left" w:pos="6030"/>
        </w:tabs>
        <w:jc w:val="both"/>
        <w:rPr>
          <w:color w:val="000000" w:themeColor="text1"/>
          <w:sz w:val="18"/>
        </w:rPr>
      </w:pPr>
    </w:p>
    <w:p w14:paraId="45A84AFB" w14:textId="77777777" w:rsidR="005967F4" w:rsidRPr="000A700E" w:rsidRDefault="005967F4">
      <w:pPr>
        <w:tabs>
          <w:tab w:val="left" w:pos="990"/>
          <w:tab w:val="left" w:pos="5040"/>
          <w:tab w:val="left" w:pos="6030"/>
        </w:tabs>
        <w:jc w:val="both"/>
        <w:rPr>
          <w:color w:val="000000" w:themeColor="text1"/>
          <w:sz w:val="18"/>
        </w:rPr>
      </w:pPr>
    </w:p>
    <w:p w14:paraId="64514756" w14:textId="77777777" w:rsidR="005967F4" w:rsidRPr="000A700E" w:rsidRDefault="005967F4">
      <w:pPr>
        <w:tabs>
          <w:tab w:val="left" w:pos="990"/>
          <w:tab w:val="left" w:pos="5040"/>
          <w:tab w:val="left" w:pos="6030"/>
        </w:tabs>
        <w:jc w:val="both"/>
        <w:rPr>
          <w:color w:val="000000" w:themeColor="text1"/>
          <w:sz w:val="18"/>
        </w:rPr>
      </w:pPr>
    </w:p>
    <w:p w14:paraId="1D2AAB60" w14:textId="77777777" w:rsidR="005967F4" w:rsidRPr="000A700E" w:rsidRDefault="005967F4">
      <w:pPr>
        <w:tabs>
          <w:tab w:val="left" w:pos="990"/>
          <w:tab w:val="left" w:pos="5040"/>
          <w:tab w:val="left" w:pos="6030"/>
        </w:tabs>
        <w:jc w:val="both"/>
        <w:rPr>
          <w:color w:val="000000" w:themeColor="text1"/>
          <w:sz w:val="18"/>
        </w:rPr>
      </w:pPr>
    </w:p>
    <w:p w14:paraId="08FD4264" w14:textId="77777777" w:rsidR="005967F4" w:rsidRPr="000A700E" w:rsidRDefault="005967F4">
      <w:pPr>
        <w:tabs>
          <w:tab w:val="left" w:pos="990"/>
          <w:tab w:val="left" w:pos="5040"/>
          <w:tab w:val="left" w:pos="6030"/>
        </w:tabs>
        <w:jc w:val="both"/>
        <w:rPr>
          <w:color w:val="000000" w:themeColor="text1"/>
          <w:sz w:val="18"/>
        </w:rPr>
      </w:pPr>
    </w:p>
    <w:p w14:paraId="76E8B8DD" w14:textId="77777777" w:rsidR="005967F4" w:rsidRPr="000A700E" w:rsidRDefault="005967F4">
      <w:pPr>
        <w:tabs>
          <w:tab w:val="left" w:pos="990"/>
          <w:tab w:val="left" w:pos="5040"/>
          <w:tab w:val="left" w:pos="6030"/>
        </w:tabs>
        <w:jc w:val="both"/>
        <w:rPr>
          <w:color w:val="000000" w:themeColor="text1"/>
          <w:sz w:val="18"/>
        </w:rPr>
      </w:pPr>
    </w:p>
    <w:sectPr w:rsidR="005967F4" w:rsidRPr="000A700E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2DCB3" w14:textId="77777777" w:rsidR="00951160" w:rsidRDefault="00951160">
      <w:r>
        <w:separator/>
      </w:r>
    </w:p>
  </w:endnote>
  <w:endnote w:type="continuationSeparator" w:id="0">
    <w:p w14:paraId="750CDD52" w14:textId="77777777" w:rsidR="00951160" w:rsidRDefault="0095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F2836" w14:textId="77777777" w:rsidR="00B97E00" w:rsidRDefault="00B97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724B4" w14:textId="77777777" w:rsidR="005B28CC" w:rsidRDefault="005B28CC">
    <w:pPr>
      <w:pStyle w:val="Footer"/>
    </w:pPr>
    <w:r>
      <w:rPr>
        <w:noProof/>
        <w:lang w:val="en-CA"/>
      </w:rPr>
      <w:drawing>
        <wp:anchor distT="0" distB="0" distL="114300" distR="114300" simplePos="0" relativeHeight="251657216" behindDoc="1" locked="0" layoutInCell="1" allowOverlap="1" wp14:anchorId="5DB4A118" wp14:editId="7594F4BA">
          <wp:simplePos x="0" y="0"/>
          <wp:positionH relativeFrom="column">
            <wp:posOffset>-719455</wp:posOffset>
          </wp:positionH>
          <wp:positionV relativeFrom="paragraph">
            <wp:posOffset>48260</wp:posOffset>
          </wp:positionV>
          <wp:extent cx="7383293" cy="340390"/>
          <wp:effectExtent l="0" t="0" r="825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293" cy="34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7CBE2" w14:textId="77777777" w:rsidR="00B04324" w:rsidRDefault="00B04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DC12F" w14:textId="77777777" w:rsidR="00B97E00" w:rsidRDefault="00B97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A2071" w14:textId="77777777" w:rsidR="00951160" w:rsidRDefault="00951160">
      <w:r>
        <w:separator/>
      </w:r>
    </w:p>
  </w:footnote>
  <w:footnote w:type="continuationSeparator" w:id="0">
    <w:p w14:paraId="4BA2CBBE" w14:textId="77777777" w:rsidR="00951160" w:rsidRDefault="00951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7AD5F" w14:textId="77777777" w:rsidR="00B97E00" w:rsidRDefault="00B97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8029007"/>
      <w:docPartObj>
        <w:docPartGallery w:val="Watermarks"/>
        <w:docPartUnique/>
      </w:docPartObj>
    </w:sdtPr>
    <w:sdtEndPr/>
    <w:sdtContent>
      <w:p w14:paraId="712F2BB6" w14:textId="61D89C36" w:rsidR="00B97E00" w:rsidRDefault="00A74941">
        <w:pPr>
          <w:pStyle w:val="Header"/>
        </w:pPr>
        <w:r>
          <w:rPr>
            <w:noProof/>
          </w:rPr>
          <w:pict w14:anchorId="4337B1D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FAF1C" w14:textId="77777777" w:rsidR="00B97E00" w:rsidRDefault="00B97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56173"/>
    <w:multiLevelType w:val="hybridMultilevel"/>
    <w:tmpl w:val="A3CC4B18"/>
    <w:lvl w:ilvl="0" w:tplc="EC7A8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E48A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30B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8C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847F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0CC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85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88C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E02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E28B4"/>
    <w:multiLevelType w:val="hybridMultilevel"/>
    <w:tmpl w:val="56AC7D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BE"/>
    <w:rsid w:val="0000351F"/>
    <w:rsid w:val="00006718"/>
    <w:rsid w:val="0001018F"/>
    <w:rsid w:val="00012639"/>
    <w:rsid w:val="00017510"/>
    <w:rsid w:val="00023975"/>
    <w:rsid w:val="00024AD4"/>
    <w:rsid w:val="00036CC2"/>
    <w:rsid w:val="00044050"/>
    <w:rsid w:val="0004533A"/>
    <w:rsid w:val="000476E1"/>
    <w:rsid w:val="000578B6"/>
    <w:rsid w:val="00064BB8"/>
    <w:rsid w:val="000806C1"/>
    <w:rsid w:val="00085512"/>
    <w:rsid w:val="000A2ECB"/>
    <w:rsid w:val="000A4AC3"/>
    <w:rsid w:val="000A4D19"/>
    <w:rsid w:val="000A700E"/>
    <w:rsid w:val="000C1335"/>
    <w:rsid w:val="000E436D"/>
    <w:rsid w:val="000E47B7"/>
    <w:rsid w:val="000E7BB7"/>
    <w:rsid w:val="000F3AC1"/>
    <w:rsid w:val="000F5031"/>
    <w:rsid w:val="000F764F"/>
    <w:rsid w:val="001064C7"/>
    <w:rsid w:val="00111E8D"/>
    <w:rsid w:val="00113AE7"/>
    <w:rsid w:val="0012097E"/>
    <w:rsid w:val="001231DC"/>
    <w:rsid w:val="0012613E"/>
    <w:rsid w:val="00126A9B"/>
    <w:rsid w:val="00134DBC"/>
    <w:rsid w:val="00137163"/>
    <w:rsid w:val="00143BCB"/>
    <w:rsid w:val="00150614"/>
    <w:rsid w:val="00151EE7"/>
    <w:rsid w:val="00152DE8"/>
    <w:rsid w:val="001563E5"/>
    <w:rsid w:val="0016031C"/>
    <w:rsid w:val="00163CF0"/>
    <w:rsid w:val="00164848"/>
    <w:rsid w:val="001705E5"/>
    <w:rsid w:val="001A25AD"/>
    <w:rsid w:val="001B167E"/>
    <w:rsid w:val="001C01AB"/>
    <w:rsid w:val="001C7AA5"/>
    <w:rsid w:val="001D42C3"/>
    <w:rsid w:val="001D6DE0"/>
    <w:rsid w:val="001E17E2"/>
    <w:rsid w:val="001F4F47"/>
    <w:rsid w:val="001F5782"/>
    <w:rsid w:val="002115C3"/>
    <w:rsid w:val="00212D4C"/>
    <w:rsid w:val="00213890"/>
    <w:rsid w:val="002237CA"/>
    <w:rsid w:val="002418BE"/>
    <w:rsid w:val="0024777F"/>
    <w:rsid w:val="0025065D"/>
    <w:rsid w:val="00253D9E"/>
    <w:rsid w:val="002550B9"/>
    <w:rsid w:val="00257F4B"/>
    <w:rsid w:val="00261851"/>
    <w:rsid w:val="00265FD1"/>
    <w:rsid w:val="0028317B"/>
    <w:rsid w:val="00287F5E"/>
    <w:rsid w:val="00292246"/>
    <w:rsid w:val="00293E1D"/>
    <w:rsid w:val="002A0AE4"/>
    <w:rsid w:val="002C723D"/>
    <w:rsid w:val="002D6912"/>
    <w:rsid w:val="002E22CB"/>
    <w:rsid w:val="002E3983"/>
    <w:rsid w:val="002E6AC0"/>
    <w:rsid w:val="002F07FD"/>
    <w:rsid w:val="002F687D"/>
    <w:rsid w:val="00300BE4"/>
    <w:rsid w:val="00316868"/>
    <w:rsid w:val="003177D7"/>
    <w:rsid w:val="003308C2"/>
    <w:rsid w:val="00346AB8"/>
    <w:rsid w:val="0035187C"/>
    <w:rsid w:val="003578BF"/>
    <w:rsid w:val="003735B2"/>
    <w:rsid w:val="00390718"/>
    <w:rsid w:val="0039176C"/>
    <w:rsid w:val="00397310"/>
    <w:rsid w:val="003C36D5"/>
    <w:rsid w:val="003C7CBD"/>
    <w:rsid w:val="003F537C"/>
    <w:rsid w:val="00402B1E"/>
    <w:rsid w:val="00402DEC"/>
    <w:rsid w:val="00410B8E"/>
    <w:rsid w:val="00411939"/>
    <w:rsid w:val="00411FE0"/>
    <w:rsid w:val="00415610"/>
    <w:rsid w:val="00415CC8"/>
    <w:rsid w:val="00423A49"/>
    <w:rsid w:val="0042536D"/>
    <w:rsid w:val="004300B4"/>
    <w:rsid w:val="0044738D"/>
    <w:rsid w:val="00450F2C"/>
    <w:rsid w:val="00457176"/>
    <w:rsid w:val="00457E61"/>
    <w:rsid w:val="004730C0"/>
    <w:rsid w:val="00473C04"/>
    <w:rsid w:val="00473F95"/>
    <w:rsid w:val="004A5B4B"/>
    <w:rsid w:val="004B46BB"/>
    <w:rsid w:val="004C3475"/>
    <w:rsid w:val="004C51E6"/>
    <w:rsid w:val="004C7AB4"/>
    <w:rsid w:val="004F7B72"/>
    <w:rsid w:val="00501096"/>
    <w:rsid w:val="005014AE"/>
    <w:rsid w:val="00502E53"/>
    <w:rsid w:val="005076E9"/>
    <w:rsid w:val="00533CC9"/>
    <w:rsid w:val="00533F35"/>
    <w:rsid w:val="005441B6"/>
    <w:rsid w:val="005511F2"/>
    <w:rsid w:val="005570FE"/>
    <w:rsid w:val="00562209"/>
    <w:rsid w:val="00563834"/>
    <w:rsid w:val="00581853"/>
    <w:rsid w:val="0058645A"/>
    <w:rsid w:val="00587BBB"/>
    <w:rsid w:val="00593433"/>
    <w:rsid w:val="005967F4"/>
    <w:rsid w:val="005A0FEA"/>
    <w:rsid w:val="005A2F82"/>
    <w:rsid w:val="005A5A9F"/>
    <w:rsid w:val="005B1996"/>
    <w:rsid w:val="005B28CC"/>
    <w:rsid w:val="005B60F4"/>
    <w:rsid w:val="005E3652"/>
    <w:rsid w:val="005F4E40"/>
    <w:rsid w:val="005F7A71"/>
    <w:rsid w:val="006162BE"/>
    <w:rsid w:val="006177C5"/>
    <w:rsid w:val="006337C8"/>
    <w:rsid w:val="0063589D"/>
    <w:rsid w:val="006455B4"/>
    <w:rsid w:val="0067121B"/>
    <w:rsid w:val="00683BC7"/>
    <w:rsid w:val="00687C73"/>
    <w:rsid w:val="006967E9"/>
    <w:rsid w:val="00697CF2"/>
    <w:rsid w:val="006A44C8"/>
    <w:rsid w:val="006A458A"/>
    <w:rsid w:val="006A6376"/>
    <w:rsid w:val="006B0D3D"/>
    <w:rsid w:val="006B3237"/>
    <w:rsid w:val="006C3688"/>
    <w:rsid w:val="006C5673"/>
    <w:rsid w:val="006D2605"/>
    <w:rsid w:val="006D2E28"/>
    <w:rsid w:val="006F2690"/>
    <w:rsid w:val="006F5BEA"/>
    <w:rsid w:val="00701EEA"/>
    <w:rsid w:val="00713F9B"/>
    <w:rsid w:val="00714888"/>
    <w:rsid w:val="00720EAF"/>
    <w:rsid w:val="00723F5F"/>
    <w:rsid w:val="00732CAA"/>
    <w:rsid w:val="007332BF"/>
    <w:rsid w:val="00745F50"/>
    <w:rsid w:val="00756050"/>
    <w:rsid w:val="00774D96"/>
    <w:rsid w:val="00786961"/>
    <w:rsid w:val="007A7B57"/>
    <w:rsid w:val="007B00F9"/>
    <w:rsid w:val="007B17D0"/>
    <w:rsid w:val="007B70D7"/>
    <w:rsid w:val="007C1485"/>
    <w:rsid w:val="007D201F"/>
    <w:rsid w:val="007F05FC"/>
    <w:rsid w:val="007F16F0"/>
    <w:rsid w:val="007F6D54"/>
    <w:rsid w:val="00813903"/>
    <w:rsid w:val="0081718F"/>
    <w:rsid w:val="00846D73"/>
    <w:rsid w:val="00867907"/>
    <w:rsid w:val="00880D0B"/>
    <w:rsid w:val="00883A58"/>
    <w:rsid w:val="00895694"/>
    <w:rsid w:val="008A2E34"/>
    <w:rsid w:val="008A3A35"/>
    <w:rsid w:val="008B4EB9"/>
    <w:rsid w:val="008C4408"/>
    <w:rsid w:val="008D36BB"/>
    <w:rsid w:val="008E2466"/>
    <w:rsid w:val="008E6BB9"/>
    <w:rsid w:val="008F5126"/>
    <w:rsid w:val="00904E97"/>
    <w:rsid w:val="00914874"/>
    <w:rsid w:val="009432B9"/>
    <w:rsid w:val="00951160"/>
    <w:rsid w:val="00957DB7"/>
    <w:rsid w:val="00970B3E"/>
    <w:rsid w:val="0097793D"/>
    <w:rsid w:val="009856BE"/>
    <w:rsid w:val="00986085"/>
    <w:rsid w:val="0099060C"/>
    <w:rsid w:val="00994A38"/>
    <w:rsid w:val="00A04C6A"/>
    <w:rsid w:val="00A05B3B"/>
    <w:rsid w:val="00A26679"/>
    <w:rsid w:val="00A332E8"/>
    <w:rsid w:val="00A45C9C"/>
    <w:rsid w:val="00A47776"/>
    <w:rsid w:val="00A5495D"/>
    <w:rsid w:val="00A579B1"/>
    <w:rsid w:val="00A70A2F"/>
    <w:rsid w:val="00A716CE"/>
    <w:rsid w:val="00A73587"/>
    <w:rsid w:val="00A73815"/>
    <w:rsid w:val="00A74941"/>
    <w:rsid w:val="00A8499B"/>
    <w:rsid w:val="00A9004E"/>
    <w:rsid w:val="00A93A57"/>
    <w:rsid w:val="00AB2ED5"/>
    <w:rsid w:val="00AB6C41"/>
    <w:rsid w:val="00AC1900"/>
    <w:rsid w:val="00AC1933"/>
    <w:rsid w:val="00AD0BF6"/>
    <w:rsid w:val="00AD2F83"/>
    <w:rsid w:val="00AD41BE"/>
    <w:rsid w:val="00AD56D2"/>
    <w:rsid w:val="00AD683B"/>
    <w:rsid w:val="00AE2E89"/>
    <w:rsid w:val="00AE3950"/>
    <w:rsid w:val="00B04324"/>
    <w:rsid w:val="00B127F8"/>
    <w:rsid w:val="00B20D68"/>
    <w:rsid w:val="00B3747B"/>
    <w:rsid w:val="00B52279"/>
    <w:rsid w:val="00B537A2"/>
    <w:rsid w:val="00B75093"/>
    <w:rsid w:val="00B929CD"/>
    <w:rsid w:val="00B97E00"/>
    <w:rsid w:val="00BD4240"/>
    <w:rsid w:val="00BE17DD"/>
    <w:rsid w:val="00BE5185"/>
    <w:rsid w:val="00C142C4"/>
    <w:rsid w:val="00C146D4"/>
    <w:rsid w:val="00C165D6"/>
    <w:rsid w:val="00C34E76"/>
    <w:rsid w:val="00C408EC"/>
    <w:rsid w:val="00C4511E"/>
    <w:rsid w:val="00C451CA"/>
    <w:rsid w:val="00C560CA"/>
    <w:rsid w:val="00C64BF4"/>
    <w:rsid w:val="00CA4F35"/>
    <w:rsid w:val="00CB1AF2"/>
    <w:rsid w:val="00CB3490"/>
    <w:rsid w:val="00CC30A1"/>
    <w:rsid w:val="00CE1D2E"/>
    <w:rsid w:val="00D11872"/>
    <w:rsid w:val="00D17663"/>
    <w:rsid w:val="00D22762"/>
    <w:rsid w:val="00D27462"/>
    <w:rsid w:val="00D36F1C"/>
    <w:rsid w:val="00D538E7"/>
    <w:rsid w:val="00D66F2C"/>
    <w:rsid w:val="00D758D2"/>
    <w:rsid w:val="00D77437"/>
    <w:rsid w:val="00D77D46"/>
    <w:rsid w:val="00D87C9A"/>
    <w:rsid w:val="00D92EBD"/>
    <w:rsid w:val="00DA1DA6"/>
    <w:rsid w:val="00DA239E"/>
    <w:rsid w:val="00DA53EA"/>
    <w:rsid w:val="00DA7D7E"/>
    <w:rsid w:val="00DC1E73"/>
    <w:rsid w:val="00DC7160"/>
    <w:rsid w:val="00DE53FD"/>
    <w:rsid w:val="00DE778A"/>
    <w:rsid w:val="00DF516B"/>
    <w:rsid w:val="00DF6F00"/>
    <w:rsid w:val="00E00BE2"/>
    <w:rsid w:val="00E02439"/>
    <w:rsid w:val="00E079F5"/>
    <w:rsid w:val="00E13767"/>
    <w:rsid w:val="00E16A94"/>
    <w:rsid w:val="00E20730"/>
    <w:rsid w:val="00E276C8"/>
    <w:rsid w:val="00E36B2C"/>
    <w:rsid w:val="00E37A1B"/>
    <w:rsid w:val="00E46D8E"/>
    <w:rsid w:val="00E52728"/>
    <w:rsid w:val="00E5333C"/>
    <w:rsid w:val="00E60B27"/>
    <w:rsid w:val="00E61C03"/>
    <w:rsid w:val="00E62D9C"/>
    <w:rsid w:val="00E66D8E"/>
    <w:rsid w:val="00E72A9E"/>
    <w:rsid w:val="00E920AC"/>
    <w:rsid w:val="00EB0973"/>
    <w:rsid w:val="00EC2D4F"/>
    <w:rsid w:val="00EC68A8"/>
    <w:rsid w:val="00EE0E11"/>
    <w:rsid w:val="00EF02F0"/>
    <w:rsid w:val="00F215F3"/>
    <w:rsid w:val="00F26542"/>
    <w:rsid w:val="00F3518E"/>
    <w:rsid w:val="00F37454"/>
    <w:rsid w:val="00F42C49"/>
    <w:rsid w:val="00F47ADF"/>
    <w:rsid w:val="00F52200"/>
    <w:rsid w:val="00F528CB"/>
    <w:rsid w:val="00F55030"/>
    <w:rsid w:val="00F66EAB"/>
    <w:rsid w:val="00F678B7"/>
    <w:rsid w:val="00F757AF"/>
    <w:rsid w:val="00F81B38"/>
    <w:rsid w:val="00F81FD3"/>
    <w:rsid w:val="00F84041"/>
    <w:rsid w:val="00F8585C"/>
    <w:rsid w:val="00F94A25"/>
    <w:rsid w:val="00F953C6"/>
    <w:rsid w:val="00F97104"/>
    <w:rsid w:val="00FA4A72"/>
    <w:rsid w:val="00FC7171"/>
    <w:rsid w:val="00FC7891"/>
    <w:rsid w:val="00FD24ED"/>
    <w:rsid w:val="00FD6FA1"/>
    <w:rsid w:val="00FE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C4CC1AE"/>
  <w15:docId w15:val="{F1D2A85C-7DF1-4584-80A2-A463D290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16CE"/>
    <w:rPr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990"/>
        <w:tab w:val="left" w:pos="5040"/>
        <w:tab w:val="left" w:pos="6030"/>
      </w:tabs>
      <w:jc w:val="center"/>
      <w:outlineLvl w:val="5"/>
    </w:pPr>
    <w:rPr>
      <w:b/>
      <w:sz w:val="28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left" w:pos="990"/>
        <w:tab w:val="left" w:pos="2610"/>
        <w:tab w:val="left" w:pos="3600"/>
        <w:tab w:val="left" w:pos="5040"/>
        <w:tab w:val="left" w:pos="6030"/>
      </w:tabs>
      <w:ind w:left="3600" w:hanging="3600"/>
      <w:outlineLvl w:val="6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eastAsia="en-US"/>
    </w:rPr>
  </w:style>
  <w:style w:type="paragraph" w:styleId="BodyTextIndent2">
    <w:name w:val="Body Text Indent 2"/>
    <w:basedOn w:val="Normal"/>
    <w:pPr>
      <w:tabs>
        <w:tab w:val="left" w:pos="990"/>
        <w:tab w:val="left" w:pos="2610"/>
        <w:tab w:val="left" w:pos="5040"/>
        <w:tab w:val="left" w:pos="6030"/>
      </w:tabs>
      <w:ind w:left="-18" w:firstLine="18"/>
    </w:pPr>
    <w:rPr>
      <w:rFonts w:ascii="Lucida Handwriting" w:hAnsi="Lucida Handwriting"/>
      <w:lang w:eastAsia="en-US"/>
    </w:rPr>
  </w:style>
  <w:style w:type="paragraph" w:styleId="BodyText">
    <w:name w:val="Body Text"/>
    <w:basedOn w:val="Normal"/>
    <w:rPr>
      <w:u w:val="single"/>
      <w:lang w:eastAsia="en-US"/>
    </w:rPr>
  </w:style>
  <w:style w:type="paragraph" w:styleId="BodyTextIndent3">
    <w:name w:val="Body Text Indent 3"/>
    <w:basedOn w:val="Normal"/>
    <w:pPr>
      <w:tabs>
        <w:tab w:val="left" w:pos="990"/>
        <w:tab w:val="left" w:pos="2610"/>
        <w:tab w:val="left" w:pos="5040"/>
        <w:tab w:val="left" w:pos="6030"/>
      </w:tabs>
      <w:ind w:left="3600" w:hanging="3600"/>
      <w:jc w:val="center"/>
    </w:pPr>
    <w:rPr>
      <w:b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04E97"/>
    <w:rPr>
      <w:color w:val="60642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B28CC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w.tdsb.on.ca/sites/employeeservices/elementary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aw.tdsb.on.ca/sites/employeeservices/elementar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ett.c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w.tdsb.on.ca/sites/employeeservices/elementary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CA0F28F9F35458A0FEE4FED7DAAA4" ma:contentTypeVersion="10" ma:contentTypeDescription="Create a new document." ma:contentTypeScope="" ma:versionID="90a93b96c775251b0902d53399a48561">
  <xsd:schema xmlns:xsd="http://www.w3.org/2001/XMLSchema" xmlns:xs="http://www.w3.org/2001/XMLSchema" xmlns:p="http://schemas.microsoft.com/office/2006/metadata/properties" xmlns:ns3="3d67e98d-f7dc-499d-827a-35e624297eb6" targetNamespace="http://schemas.microsoft.com/office/2006/metadata/properties" ma:root="true" ma:fieldsID="47a5d8a999cc273cd76d6a0cca66d53a" ns3:_="">
    <xsd:import namespace="3d67e98d-f7dc-499d-827a-35e624297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7e98d-f7dc-499d-827a-35e624297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F7F6BF-1B50-4147-AC2E-198AD48E5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7e98d-f7dc-499d-827a-35e624297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95692D-0430-4B2D-B83D-FCECE8E56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A546C-B7D8-41A7-A185-E7A70A1AA0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1143</Words>
  <Characters>6794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TDSB</Company>
  <LinksUpToDate>false</LinksUpToDate>
  <CharactersWithSpaces>7922</CharactersWithSpaces>
  <SharedDoc>false</SharedDoc>
  <HLinks>
    <vt:vector size="18" baseType="variant">
      <vt:variant>
        <vt:i4>7733355</vt:i4>
      </vt:variant>
      <vt:variant>
        <vt:i4>9</vt:i4>
      </vt:variant>
      <vt:variant>
        <vt:i4>0</vt:i4>
      </vt:variant>
      <vt:variant>
        <vt:i4>5</vt:i4>
      </vt:variant>
      <vt:variant>
        <vt:lpwstr>http://www.ett.ca/</vt:lpwstr>
      </vt:variant>
      <vt:variant>
        <vt:lpwstr/>
      </vt:variant>
      <vt:variant>
        <vt:i4>8126507</vt:i4>
      </vt:variant>
      <vt:variant>
        <vt:i4>6</vt:i4>
      </vt:variant>
      <vt:variant>
        <vt:i4>0</vt:i4>
      </vt:variant>
      <vt:variant>
        <vt:i4>5</vt:i4>
      </vt:variant>
      <vt:variant>
        <vt:lpwstr>http://aw.tdsb.on.ca/sites/employeeservices/elementary</vt:lpwstr>
      </vt:variant>
      <vt:variant>
        <vt:lpwstr/>
      </vt:variant>
      <vt:variant>
        <vt:i4>8126507</vt:i4>
      </vt:variant>
      <vt:variant>
        <vt:i4>3</vt:i4>
      </vt:variant>
      <vt:variant>
        <vt:i4>0</vt:i4>
      </vt:variant>
      <vt:variant>
        <vt:i4>5</vt:i4>
      </vt:variant>
      <vt:variant>
        <vt:lpwstr>http://aw.tdsb.on.ca/sites/employeeservices/elementary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North York Board of Education</dc:creator>
  <cp:lastModifiedBy>Kwabena Frimpong</cp:lastModifiedBy>
  <cp:revision>2</cp:revision>
  <cp:lastPrinted>2021-02-12T17:09:00Z</cp:lastPrinted>
  <dcterms:created xsi:type="dcterms:W3CDTF">2021-02-12T17:12:00Z</dcterms:created>
  <dcterms:modified xsi:type="dcterms:W3CDTF">2021-02-12T17:12:00Z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0x01010082DCA0F28F9F35458A0FEE4FED7DAAA4</vt:lpwstr>
  </property>
</Properties>
</file>